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EFB1E" w14:textId="4CFB8DB5" w:rsidR="008A437C" w:rsidRPr="00E53CC1" w:rsidRDefault="006A770C" w:rsidP="00E53CC1">
      <w:pPr>
        <w:pStyle w:val="BodyText"/>
        <w:jc w:val="center"/>
        <w:rPr>
          <w:b/>
          <w:sz w:val="40"/>
          <w:szCs w:val="40"/>
        </w:rPr>
      </w:pPr>
      <w:bookmarkStart w:id="0" w:name="CoverSheet"/>
      <w:r w:rsidRPr="00E53CC1">
        <w:rPr>
          <w:b/>
          <w:sz w:val="40"/>
          <w:szCs w:val="40"/>
        </w:rPr>
        <w:t>Compensation Agreement</w:t>
      </w:r>
    </w:p>
    <w:p w14:paraId="3EC47FA5" w14:textId="3E3A2FF8" w:rsidR="00E53CC1" w:rsidRPr="008B30A4" w:rsidRDefault="006A770C" w:rsidP="00E53CC1">
      <w:pPr>
        <w:pStyle w:val="BodyText"/>
        <w:jc w:val="center"/>
        <w:rPr>
          <w:b/>
          <w:i/>
          <w:sz w:val="28"/>
          <w:szCs w:val="36"/>
        </w:rPr>
      </w:pPr>
      <w:proofErr w:type="gramStart"/>
      <w:r w:rsidRPr="008B30A4">
        <w:rPr>
          <w:b/>
          <w:i/>
          <w:sz w:val="28"/>
          <w:szCs w:val="36"/>
        </w:rPr>
        <w:t>for</w:t>
      </w:r>
      <w:proofErr w:type="gramEnd"/>
      <w:r w:rsidRPr="008B30A4">
        <w:rPr>
          <w:b/>
          <w:i/>
          <w:sz w:val="28"/>
          <w:szCs w:val="36"/>
        </w:rPr>
        <w:t xml:space="preserve"> small-scale mining</w:t>
      </w:r>
      <w:r w:rsidR="00D86620">
        <w:rPr>
          <w:b/>
          <w:i/>
          <w:sz w:val="28"/>
          <w:szCs w:val="36"/>
        </w:rPr>
        <w:t xml:space="preserve"> operations</w:t>
      </w:r>
    </w:p>
    <w:p w14:paraId="1361BD4D" w14:textId="77777777" w:rsidR="00E53CC1" w:rsidRDefault="00E53CC1">
      <w:pPr>
        <w:pStyle w:val="BodyText"/>
      </w:pPr>
    </w:p>
    <w:p w14:paraId="27A7FD14" w14:textId="77777777" w:rsidR="00E53CC1" w:rsidRDefault="00E53CC1">
      <w:pPr>
        <w:pStyle w:val="BodyText"/>
      </w:pPr>
    </w:p>
    <w:p w14:paraId="72A4B464" w14:textId="5883C5F9" w:rsidR="00E53CC1" w:rsidRPr="00E53CC1" w:rsidRDefault="006A770C" w:rsidP="00E53CC1">
      <w:pPr>
        <w:pStyle w:val="BodyText"/>
        <w:jc w:val="center"/>
        <w:rPr>
          <w:b/>
          <w:i/>
          <w:sz w:val="24"/>
          <w:szCs w:val="24"/>
        </w:rPr>
      </w:pPr>
      <w:r w:rsidRPr="00E53CC1">
        <w:rPr>
          <w:b/>
          <w:i/>
          <w:sz w:val="24"/>
          <w:szCs w:val="24"/>
        </w:rPr>
        <w:t>Mineral Resources Act 1989</w:t>
      </w:r>
      <w:r w:rsidR="00525FF9" w:rsidRPr="00525FF9">
        <w:rPr>
          <w:b/>
          <w:i/>
          <w:sz w:val="24"/>
          <w:szCs w:val="24"/>
        </w:rPr>
        <w:t xml:space="preserve"> </w:t>
      </w:r>
    </w:p>
    <w:p w14:paraId="33A94F26" w14:textId="77777777" w:rsidR="00E53CC1" w:rsidRDefault="00E53CC1">
      <w:pPr>
        <w:pStyle w:val="BodyText"/>
        <w:rPr>
          <w:i/>
        </w:rPr>
      </w:pPr>
    </w:p>
    <w:p w14:paraId="014E3129" w14:textId="77777777" w:rsidR="00FA539C" w:rsidRDefault="00FA539C">
      <w:pPr>
        <w:pStyle w:val="BodyText"/>
        <w:rPr>
          <w:i/>
        </w:rPr>
      </w:pPr>
    </w:p>
    <w:p w14:paraId="2FC0A8E5" w14:textId="4B94BDCA" w:rsidR="00FA539C" w:rsidRDefault="006A770C">
      <w:pPr>
        <w:pStyle w:val="BodyText"/>
      </w:pPr>
      <w:r w:rsidRPr="00530ADB">
        <w:t>This document is an</w:t>
      </w:r>
      <w:r w:rsidR="00B73CCE">
        <w:t xml:space="preserve"> </w:t>
      </w:r>
      <w:r w:rsidR="001672EF">
        <w:t xml:space="preserve">example </w:t>
      </w:r>
      <w:r w:rsidR="00AB0168">
        <w:t xml:space="preserve">compensation agreement which contains </w:t>
      </w:r>
      <w:r w:rsidRPr="00530ADB">
        <w:t xml:space="preserve">provisions parties may wish to consider when negotiating compensation </w:t>
      </w:r>
      <w:r w:rsidR="00B73CCE">
        <w:t xml:space="preserve">for a </w:t>
      </w:r>
      <w:r w:rsidR="003B3335">
        <w:t xml:space="preserve">small-scale </w:t>
      </w:r>
      <w:r w:rsidR="00B73CCE">
        <w:t>mining claim</w:t>
      </w:r>
      <w:r w:rsidR="003B3335">
        <w:t>,</w:t>
      </w:r>
      <w:r w:rsidR="0029161B">
        <w:t xml:space="preserve"> </w:t>
      </w:r>
      <w:r w:rsidR="00B73CCE">
        <w:t xml:space="preserve">mining lease </w:t>
      </w:r>
      <w:r w:rsidR="005C45EC">
        <w:t xml:space="preserve">or associated access </w:t>
      </w:r>
      <w:r w:rsidR="00B73CCE">
        <w:t>under</w:t>
      </w:r>
      <w:r w:rsidRPr="00530ADB">
        <w:t xml:space="preserve"> the </w:t>
      </w:r>
      <w:r w:rsidRPr="00530ADB">
        <w:rPr>
          <w:i/>
        </w:rPr>
        <w:t>Mineral Resources Act 1989</w:t>
      </w:r>
      <w:r w:rsidR="00525FF9">
        <w:rPr>
          <w:i/>
        </w:rPr>
        <w:t xml:space="preserve"> </w:t>
      </w:r>
      <w:r w:rsidR="00525FF9">
        <w:t>(</w:t>
      </w:r>
      <w:r w:rsidR="00525FF9">
        <w:rPr>
          <w:b/>
        </w:rPr>
        <w:t>MRA</w:t>
      </w:r>
      <w:r w:rsidR="00525FF9">
        <w:t>)</w:t>
      </w:r>
      <w:r w:rsidRPr="00530ADB">
        <w:t>.</w:t>
      </w:r>
      <w:r w:rsidR="0004460D">
        <w:t xml:space="preserve"> Parties can u</w:t>
      </w:r>
      <w:bookmarkStart w:id="1" w:name="_GoBack"/>
      <w:bookmarkEnd w:id="1"/>
      <w:r w:rsidR="0004460D">
        <w:t xml:space="preserve">se this document as a template for a compensation agreement. </w:t>
      </w:r>
    </w:p>
    <w:p w14:paraId="0D1C191C" w14:textId="77777777" w:rsidR="00530ADB" w:rsidRDefault="00530ADB">
      <w:pPr>
        <w:pStyle w:val="BodyText"/>
      </w:pPr>
    </w:p>
    <w:tbl>
      <w:tblPr>
        <w:tblStyle w:val="TableGrid"/>
        <w:tblW w:w="0" w:type="auto"/>
        <w:tblLook w:val="04A0" w:firstRow="1" w:lastRow="0" w:firstColumn="1" w:lastColumn="0" w:noHBand="0" w:noVBand="1"/>
      </w:tblPr>
      <w:tblGrid>
        <w:gridCol w:w="8778"/>
      </w:tblGrid>
      <w:tr w:rsidR="00990F9D" w14:paraId="394492D1" w14:textId="77777777" w:rsidTr="00E3600B">
        <w:trPr>
          <w:trHeight w:val="1385"/>
        </w:trPr>
        <w:tc>
          <w:tcPr>
            <w:tcW w:w="9005" w:type="dxa"/>
          </w:tcPr>
          <w:p w14:paraId="5362A44F" w14:textId="77777777" w:rsidR="003B3335" w:rsidRDefault="006A770C" w:rsidP="00893E3D">
            <w:pPr>
              <w:pStyle w:val="BodyText"/>
              <w:spacing w:before="240" w:after="240"/>
              <w:jc w:val="center"/>
              <w:rPr>
                <w:sz w:val="24"/>
                <w:szCs w:val="24"/>
              </w:rPr>
            </w:pPr>
            <w:r>
              <w:rPr>
                <w:sz w:val="24"/>
                <w:szCs w:val="24"/>
              </w:rPr>
              <w:t>T</w:t>
            </w:r>
            <w:r w:rsidR="00893E3D" w:rsidRPr="00893E3D">
              <w:rPr>
                <w:sz w:val="24"/>
                <w:szCs w:val="24"/>
              </w:rPr>
              <w:t xml:space="preserve">his is an example document only. </w:t>
            </w:r>
          </w:p>
          <w:p w14:paraId="09FC03D4" w14:textId="233CA23F" w:rsidR="00893E3D" w:rsidRDefault="006A770C" w:rsidP="00893E3D">
            <w:pPr>
              <w:pStyle w:val="BodyText"/>
              <w:spacing w:before="240" w:after="240"/>
              <w:jc w:val="center"/>
              <w:rPr>
                <w:sz w:val="24"/>
                <w:szCs w:val="24"/>
              </w:rPr>
            </w:pPr>
            <w:r>
              <w:rPr>
                <w:sz w:val="24"/>
                <w:szCs w:val="24"/>
              </w:rPr>
              <w:t xml:space="preserve">It is intended </w:t>
            </w:r>
            <w:r w:rsidR="00F2369B">
              <w:rPr>
                <w:sz w:val="24"/>
                <w:szCs w:val="24"/>
              </w:rPr>
              <w:t xml:space="preserve">only to be </w:t>
            </w:r>
            <w:r>
              <w:rPr>
                <w:sz w:val="24"/>
                <w:szCs w:val="24"/>
              </w:rPr>
              <w:t>a starting point for negotiations and is no substitute for obtaining professional advice.</w:t>
            </w:r>
          </w:p>
          <w:p w14:paraId="242BA423" w14:textId="21688144" w:rsidR="00893E3D" w:rsidRPr="00893E3D" w:rsidRDefault="006A770C" w:rsidP="003433CD">
            <w:pPr>
              <w:pStyle w:val="BodyText"/>
              <w:spacing w:before="240" w:after="240"/>
              <w:jc w:val="center"/>
              <w:rPr>
                <w:b/>
                <w:sz w:val="24"/>
                <w:szCs w:val="24"/>
              </w:rPr>
            </w:pPr>
            <w:r w:rsidRPr="00893E3D">
              <w:rPr>
                <w:b/>
                <w:sz w:val="24"/>
                <w:szCs w:val="24"/>
              </w:rPr>
              <w:t>Each party should seek independent legal advice before signing any agreement.</w:t>
            </w:r>
          </w:p>
        </w:tc>
      </w:tr>
    </w:tbl>
    <w:p w14:paraId="16C131AF" w14:textId="77777777" w:rsidR="00530ADB" w:rsidRPr="00530ADB" w:rsidRDefault="00530ADB">
      <w:pPr>
        <w:pStyle w:val="BodyText"/>
      </w:pPr>
    </w:p>
    <w:p w14:paraId="0C9BC8F7" w14:textId="77777777" w:rsidR="00FA539C" w:rsidRPr="00530ADB" w:rsidRDefault="00FA539C">
      <w:pPr>
        <w:pStyle w:val="BodyText"/>
      </w:pPr>
    </w:p>
    <w:p w14:paraId="4F795CA8" w14:textId="77777777" w:rsidR="00FA539C" w:rsidRPr="00530ADB" w:rsidRDefault="006A770C">
      <w:pPr>
        <w:pStyle w:val="BodyText"/>
      </w:pPr>
      <w:r>
        <w:t>In order to finalise this agreement, the parties must:</w:t>
      </w:r>
    </w:p>
    <w:p w14:paraId="7DE48A52" w14:textId="77777777" w:rsidR="00FA539C" w:rsidRPr="00530ADB" w:rsidRDefault="00FA539C">
      <w:pPr>
        <w:pStyle w:val="BodyText"/>
      </w:pPr>
    </w:p>
    <w:p w14:paraId="439B5E34" w14:textId="108BB867" w:rsidR="007107D4" w:rsidRPr="008653C9" w:rsidRDefault="006A770C" w:rsidP="007107D4">
      <w:pPr>
        <w:pStyle w:val="BodyText"/>
        <w:numPr>
          <w:ilvl w:val="0"/>
          <w:numId w:val="20"/>
        </w:numPr>
      </w:pPr>
      <w:r w:rsidRPr="008653C9">
        <w:t xml:space="preserve">fill out the details of each party in </w:t>
      </w:r>
      <w:r w:rsidRPr="001672EF">
        <w:rPr>
          <w:b/>
        </w:rPr>
        <w:t xml:space="preserve">clause </w:t>
      </w:r>
      <w:r w:rsidR="005A2DA7">
        <w:rPr>
          <w:b/>
        </w:rPr>
        <w:fldChar w:fldCharType="begin"/>
      </w:r>
      <w:r w:rsidR="005A2DA7">
        <w:rPr>
          <w:b/>
        </w:rPr>
        <w:instrText xml:space="preserve"> REF _Ref521502412 \r \h </w:instrText>
      </w:r>
      <w:r w:rsidR="005A2DA7">
        <w:rPr>
          <w:b/>
        </w:rPr>
      </w:r>
      <w:r w:rsidR="005A2DA7">
        <w:rPr>
          <w:b/>
        </w:rPr>
        <w:fldChar w:fldCharType="separate"/>
      </w:r>
      <w:r w:rsidR="005A2DA7">
        <w:rPr>
          <w:b/>
        </w:rPr>
        <w:t>1</w:t>
      </w:r>
      <w:r w:rsidR="005A2DA7">
        <w:rPr>
          <w:b/>
        </w:rPr>
        <w:fldChar w:fldCharType="end"/>
      </w:r>
      <w:r w:rsidRPr="008653C9">
        <w:t>;</w:t>
      </w:r>
    </w:p>
    <w:p w14:paraId="3A79D8D1" w14:textId="77777777" w:rsidR="007107D4" w:rsidRPr="008653C9" w:rsidRDefault="007107D4" w:rsidP="007107D4">
      <w:pPr>
        <w:pStyle w:val="BodyText"/>
        <w:ind w:left="360"/>
      </w:pPr>
    </w:p>
    <w:p w14:paraId="6F7FA14A" w14:textId="0CEDE127" w:rsidR="007107D4" w:rsidRPr="008653C9" w:rsidRDefault="006A770C" w:rsidP="007107D4">
      <w:pPr>
        <w:pStyle w:val="BodyText"/>
        <w:numPr>
          <w:ilvl w:val="0"/>
          <w:numId w:val="20"/>
        </w:numPr>
      </w:pPr>
      <w:r w:rsidRPr="008653C9">
        <w:t xml:space="preserve">specify the land that this agreement relates to in </w:t>
      </w:r>
      <w:r w:rsidRPr="001672EF">
        <w:rPr>
          <w:b/>
        </w:rPr>
        <w:t xml:space="preserve">clause </w:t>
      </w:r>
      <w:r w:rsidR="005A2DA7">
        <w:rPr>
          <w:b/>
        </w:rPr>
        <w:fldChar w:fldCharType="begin"/>
      </w:r>
      <w:r w:rsidR="005A2DA7">
        <w:rPr>
          <w:b/>
        </w:rPr>
        <w:instrText xml:space="preserve"> REF _Ref5957472 \r \h </w:instrText>
      </w:r>
      <w:r w:rsidR="005A2DA7">
        <w:rPr>
          <w:b/>
        </w:rPr>
      </w:r>
      <w:r w:rsidR="005A2DA7">
        <w:rPr>
          <w:b/>
        </w:rPr>
        <w:fldChar w:fldCharType="separate"/>
      </w:r>
      <w:r w:rsidR="005A2DA7">
        <w:rPr>
          <w:b/>
        </w:rPr>
        <w:t>2</w:t>
      </w:r>
      <w:r w:rsidR="005A2DA7">
        <w:rPr>
          <w:b/>
        </w:rPr>
        <w:fldChar w:fldCharType="end"/>
      </w:r>
      <w:r w:rsidRPr="008653C9">
        <w:t>;</w:t>
      </w:r>
    </w:p>
    <w:p w14:paraId="0E5B8C25" w14:textId="77777777" w:rsidR="007107D4" w:rsidRPr="008653C9" w:rsidRDefault="007107D4" w:rsidP="007107D4">
      <w:pPr>
        <w:pStyle w:val="BodyText"/>
      </w:pPr>
    </w:p>
    <w:p w14:paraId="691C2F72" w14:textId="578346CF" w:rsidR="007107D4" w:rsidRPr="008653C9" w:rsidRDefault="006A770C" w:rsidP="007107D4">
      <w:pPr>
        <w:pStyle w:val="BodyText"/>
        <w:numPr>
          <w:ilvl w:val="0"/>
          <w:numId w:val="20"/>
        </w:numPr>
      </w:pPr>
      <w:r w:rsidRPr="008653C9">
        <w:t>specify the type and number of the tenement that the</w:t>
      </w:r>
      <w:r w:rsidR="003A4CBC">
        <w:t xml:space="preserve"> land</w:t>
      </w:r>
      <w:r w:rsidRPr="008653C9">
        <w:t xml:space="preserve"> relates to in </w:t>
      </w:r>
      <w:r w:rsidRPr="001672EF">
        <w:rPr>
          <w:b/>
        </w:rPr>
        <w:t xml:space="preserve">clause </w:t>
      </w:r>
      <w:r w:rsidR="005A2DA7">
        <w:rPr>
          <w:b/>
        </w:rPr>
        <w:fldChar w:fldCharType="begin"/>
      </w:r>
      <w:r w:rsidR="005A2DA7">
        <w:rPr>
          <w:b/>
        </w:rPr>
        <w:instrText xml:space="preserve"> REF _Ref521502443 \r \h </w:instrText>
      </w:r>
      <w:r w:rsidR="005A2DA7">
        <w:rPr>
          <w:b/>
        </w:rPr>
      </w:r>
      <w:r w:rsidR="005A2DA7">
        <w:rPr>
          <w:b/>
        </w:rPr>
        <w:fldChar w:fldCharType="separate"/>
      </w:r>
      <w:r w:rsidR="005A2DA7">
        <w:rPr>
          <w:b/>
        </w:rPr>
        <w:t>3</w:t>
      </w:r>
      <w:r w:rsidR="005A2DA7">
        <w:rPr>
          <w:b/>
        </w:rPr>
        <w:fldChar w:fldCharType="end"/>
      </w:r>
      <w:r w:rsidRPr="008653C9">
        <w:t>;</w:t>
      </w:r>
    </w:p>
    <w:p w14:paraId="7955179B" w14:textId="77777777" w:rsidR="007107D4" w:rsidRPr="008653C9" w:rsidRDefault="007107D4" w:rsidP="007107D4">
      <w:pPr>
        <w:pStyle w:val="ListParagraph"/>
      </w:pPr>
    </w:p>
    <w:p w14:paraId="5077846D" w14:textId="59E092E5" w:rsidR="007107D4" w:rsidRPr="008653C9" w:rsidRDefault="006A770C" w:rsidP="007107D4">
      <w:pPr>
        <w:pStyle w:val="BodyText"/>
        <w:numPr>
          <w:ilvl w:val="0"/>
          <w:numId w:val="20"/>
        </w:numPr>
      </w:pPr>
      <w:r w:rsidRPr="008653C9">
        <w:t xml:space="preserve">detail the activities authorised under the tenement in </w:t>
      </w:r>
      <w:r w:rsidRPr="001672EF">
        <w:rPr>
          <w:b/>
        </w:rPr>
        <w:t xml:space="preserve">clause </w:t>
      </w:r>
      <w:r w:rsidR="005A2DA7">
        <w:rPr>
          <w:b/>
        </w:rPr>
        <w:fldChar w:fldCharType="begin"/>
      </w:r>
      <w:r w:rsidR="005A2DA7">
        <w:rPr>
          <w:b/>
        </w:rPr>
        <w:instrText xml:space="preserve"> REF _Ref521502474 \r \h </w:instrText>
      </w:r>
      <w:r w:rsidR="005A2DA7">
        <w:rPr>
          <w:b/>
        </w:rPr>
      </w:r>
      <w:r w:rsidR="005A2DA7">
        <w:rPr>
          <w:b/>
        </w:rPr>
        <w:fldChar w:fldCharType="separate"/>
      </w:r>
      <w:r w:rsidR="005A2DA7">
        <w:rPr>
          <w:b/>
        </w:rPr>
        <w:t>4</w:t>
      </w:r>
      <w:r w:rsidR="005A2DA7">
        <w:rPr>
          <w:b/>
        </w:rPr>
        <w:fldChar w:fldCharType="end"/>
      </w:r>
      <w:r w:rsidRPr="008653C9">
        <w:t>;</w:t>
      </w:r>
    </w:p>
    <w:p w14:paraId="142031D3" w14:textId="77777777" w:rsidR="007107D4" w:rsidRPr="008653C9" w:rsidRDefault="007107D4" w:rsidP="007107D4">
      <w:pPr>
        <w:pStyle w:val="ListParagraph"/>
      </w:pPr>
    </w:p>
    <w:p w14:paraId="32243888" w14:textId="49D1417F" w:rsidR="007107D4" w:rsidRPr="008653C9" w:rsidRDefault="006A770C" w:rsidP="007107D4">
      <w:pPr>
        <w:pStyle w:val="BodyText"/>
        <w:numPr>
          <w:ilvl w:val="0"/>
          <w:numId w:val="20"/>
        </w:numPr>
      </w:pPr>
      <w:r w:rsidRPr="008653C9">
        <w:t xml:space="preserve">indicate the term of the agreement by marking the appropriate box in </w:t>
      </w:r>
      <w:r w:rsidRPr="001672EF">
        <w:rPr>
          <w:b/>
        </w:rPr>
        <w:t xml:space="preserve">clause </w:t>
      </w:r>
      <w:r w:rsidR="005A2DA7">
        <w:rPr>
          <w:b/>
        </w:rPr>
        <w:fldChar w:fldCharType="begin"/>
      </w:r>
      <w:r w:rsidR="005A2DA7">
        <w:rPr>
          <w:b/>
        </w:rPr>
        <w:instrText xml:space="preserve"> REF _Ref5889413 \r \h </w:instrText>
      </w:r>
      <w:r w:rsidR="005A2DA7">
        <w:rPr>
          <w:b/>
        </w:rPr>
      </w:r>
      <w:r w:rsidR="005A2DA7">
        <w:rPr>
          <w:b/>
        </w:rPr>
        <w:fldChar w:fldCharType="separate"/>
      </w:r>
      <w:r w:rsidR="005A2DA7">
        <w:rPr>
          <w:b/>
        </w:rPr>
        <w:t>5</w:t>
      </w:r>
      <w:r w:rsidR="005A2DA7">
        <w:rPr>
          <w:b/>
        </w:rPr>
        <w:fldChar w:fldCharType="end"/>
      </w:r>
      <w:r w:rsidRPr="008653C9">
        <w:t>;</w:t>
      </w:r>
    </w:p>
    <w:p w14:paraId="32997AD2" w14:textId="77777777" w:rsidR="007107D4" w:rsidRPr="008653C9" w:rsidRDefault="007107D4" w:rsidP="007107D4">
      <w:pPr>
        <w:pStyle w:val="ListParagraph"/>
      </w:pPr>
    </w:p>
    <w:p w14:paraId="450993B8" w14:textId="228FED55" w:rsidR="007107D4" w:rsidRPr="008653C9" w:rsidRDefault="006A770C" w:rsidP="007107D4">
      <w:pPr>
        <w:pStyle w:val="BodyText"/>
        <w:numPr>
          <w:ilvl w:val="0"/>
          <w:numId w:val="20"/>
        </w:numPr>
      </w:pPr>
      <w:r w:rsidRPr="008653C9">
        <w:t xml:space="preserve">provide details of the respective contact person for each party in </w:t>
      </w:r>
      <w:r w:rsidRPr="001672EF">
        <w:rPr>
          <w:b/>
        </w:rPr>
        <w:t xml:space="preserve">clause </w:t>
      </w:r>
      <w:r w:rsidR="005A2DA7">
        <w:rPr>
          <w:b/>
        </w:rPr>
        <w:fldChar w:fldCharType="begin"/>
      </w:r>
      <w:r w:rsidR="005A2DA7">
        <w:rPr>
          <w:b/>
        </w:rPr>
        <w:instrText xml:space="preserve"> REF _Ref521504125 \r \h </w:instrText>
      </w:r>
      <w:r w:rsidR="005A2DA7">
        <w:rPr>
          <w:b/>
        </w:rPr>
      </w:r>
      <w:r w:rsidR="005A2DA7">
        <w:rPr>
          <w:b/>
        </w:rPr>
        <w:fldChar w:fldCharType="separate"/>
      </w:r>
      <w:r w:rsidR="005A2DA7">
        <w:rPr>
          <w:b/>
        </w:rPr>
        <w:t>6</w:t>
      </w:r>
      <w:r w:rsidR="005A2DA7">
        <w:rPr>
          <w:b/>
        </w:rPr>
        <w:fldChar w:fldCharType="end"/>
      </w:r>
      <w:r w:rsidRPr="008653C9">
        <w:t xml:space="preserve">; </w:t>
      </w:r>
    </w:p>
    <w:p w14:paraId="1B74D3FC" w14:textId="77777777" w:rsidR="007107D4" w:rsidRPr="008653C9" w:rsidRDefault="007107D4" w:rsidP="007107D4">
      <w:pPr>
        <w:pStyle w:val="ListParagraph"/>
      </w:pPr>
    </w:p>
    <w:p w14:paraId="6BF531BA" w14:textId="7214B82D" w:rsidR="007107D4" w:rsidRPr="008653C9" w:rsidRDefault="006A770C" w:rsidP="007107D4">
      <w:pPr>
        <w:pStyle w:val="BodyText"/>
        <w:numPr>
          <w:ilvl w:val="0"/>
          <w:numId w:val="20"/>
        </w:numPr>
      </w:pPr>
      <w:r w:rsidRPr="008653C9">
        <w:t>identify</w:t>
      </w:r>
      <w:r w:rsidR="008653C9" w:rsidRPr="008653C9">
        <w:t xml:space="preserve"> </w:t>
      </w:r>
      <w:r w:rsidRPr="008653C9">
        <w:t xml:space="preserve">the </w:t>
      </w:r>
      <w:r w:rsidR="008653C9" w:rsidRPr="008653C9">
        <w:t xml:space="preserve">applicable section of the </w:t>
      </w:r>
      <w:r w:rsidR="000E07F6" w:rsidRPr="00525FF9">
        <w:t>MRA</w:t>
      </w:r>
      <w:r w:rsidRPr="008653C9">
        <w:t xml:space="preserve"> by marking the appropriate box in </w:t>
      </w:r>
      <w:r w:rsidRPr="001672EF">
        <w:rPr>
          <w:b/>
        </w:rPr>
        <w:t xml:space="preserve">clause </w:t>
      </w:r>
      <w:r w:rsidR="005A2DA7">
        <w:rPr>
          <w:b/>
        </w:rPr>
        <w:fldChar w:fldCharType="begin"/>
      </w:r>
      <w:r w:rsidR="005A2DA7">
        <w:rPr>
          <w:b/>
        </w:rPr>
        <w:instrText xml:space="preserve"> REF _Ref5957517 \r \h </w:instrText>
      </w:r>
      <w:r w:rsidR="005A2DA7">
        <w:rPr>
          <w:b/>
        </w:rPr>
      </w:r>
      <w:r w:rsidR="005A2DA7">
        <w:rPr>
          <w:b/>
        </w:rPr>
        <w:fldChar w:fldCharType="separate"/>
      </w:r>
      <w:r w:rsidR="005A2DA7">
        <w:rPr>
          <w:b/>
        </w:rPr>
        <w:t>7</w:t>
      </w:r>
      <w:r w:rsidR="005A2DA7">
        <w:rPr>
          <w:b/>
        </w:rPr>
        <w:fldChar w:fldCharType="end"/>
      </w:r>
      <w:r w:rsidR="001672EF">
        <w:t>;</w:t>
      </w:r>
    </w:p>
    <w:p w14:paraId="38819BD7" w14:textId="77777777" w:rsidR="007107D4" w:rsidRPr="008653C9" w:rsidRDefault="007107D4" w:rsidP="007107D4">
      <w:pPr>
        <w:pStyle w:val="BodyText"/>
        <w:ind w:left="1080"/>
      </w:pPr>
    </w:p>
    <w:p w14:paraId="5F4456E7" w14:textId="03E3C4E4" w:rsidR="00E53CC1" w:rsidRPr="008653C9" w:rsidRDefault="006A770C" w:rsidP="007107D4">
      <w:pPr>
        <w:pStyle w:val="BodyText"/>
        <w:numPr>
          <w:ilvl w:val="0"/>
          <w:numId w:val="20"/>
        </w:numPr>
      </w:pPr>
      <w:r w:rsidRPr="008653C9">
        <w:t xml:space="preserve">negotiate and agree the amount of compensation and insert the agreed amount in </w:t>
      </w:r>
      <w:r w:rsidRPr="001672EF">
        <w:rPr>
          <w:b/>
        </w:rPr>
        <w:t xml:space="preserve">clause </w:t>
      </w:r>
      <w:r w:rsidR="005A2DA7">
        <w:rPr>
          <w:b/>
        </w:rPr>
        <w:fldChar w:fldCharType="begin"/>
      </w:r>
      <w:r w:rsidR="005A2DA7">
        <w:rPr>
          <w:b/>
        </w:rPr>
        <w:instrText xml:space="preserve"> REF _Ref5957521 \r \h </w:instrText>
      </w:r>
      <w:r w:rsidR="005A2DA7">
        <w:rPr>
          <w:b/>
        </w:rPr>
      </w:r>
      <w:r w:rsidR="005A2DA7">
        <w:rPr>
          <w:b/>
        </w:rPr>
        <w:fldChar w:fldCharType="separate"/>
      </w:r>
      <w:r w:rsidR="005A2DA7">
        <w:rPr>
          <w:b/>
        </w:rPr>
        <w:t>8</w:t>
      </w:r>
      <w:r w:rsidR="005A2DA7">
        <w:rPr>
          <w:b/>
        </w:rPr>
        <w:fldChar w:fldCharType="end"/>
      </w:r>
      <w:r w:rsidR="001672EF">
        <w:t>;</w:t>
      </w:r>
      <w:r w:rsidRPr="008653C9">
        <w:t xml:space="preserve"> </w:t>
      </w:r>
    </w:p>
    <w:p w14:paraId="5BC6C6EA" w14:textId="77777777" w:rsidR="00E53CC1" w:rsidRPr="008653C9" w:rsidRDefault="00E53CC1">
      <w:pPr>
        <w:pStyle w:val="BodyText"/>
      </w:pPr>
    </w:p>
    <w:p w14:paraId="73C9E788" w14:textId="25739B8C" w:rsidR="00E53CC1" w:rsidRDefault="006A770C" w:rsidP="00530ADB">
      <w:pPr>
        <w:pStyle w:val="BodyText"/>
        <w:numPr>
          <w:ilvl w:val="0"/>
          <w:numId w:val="20"/>
        </w:numPr>
      </w:pPr>
      <w:r w:rsidRPr="008653C9">
        <w:t xml:space="preserve">negotiate and agree the additional conduct rules </w:t>
      </w:r>
      <w:r w:rsidR="003B3335">
        <w:t xml:space="preserve">(if any) </w:t>
      </w:r>
      <w:r w:rsidRPr="008653C9">
        <w:t xml:space="preserve">which will apply to the mining activities by marking the boxes next to </w:t>
      </w:r>
      <w:r w:rsidR="008653C9">
        <w:t xml:space="preserve">the </w:t>
      </w:r>
      <w:r w:rsidR="00582C1E">
        <w:t xml:space="preserve">agreed </w:t>
      </w:r>
      <w:r w:rsidR="008653C9">
        <w:t>conditions</w:t>
      </w:r>
      <w:r w:rsidR="00582C1E">
        <w:t xml:space="preserve"> and inserting relevant information where required</w:t>
      </w:r>
      <w:r w:rsidR="0004460D">
        <w:t xml:space="preserve"> (strike out any </w:t>
      </w:r>
      <w:r w:rsidR="003B3335">
        <w:t xml:space="preserve">that </w:t>
      </w:r>
      <w:r w:rsidR="0004460D">
        <w:t>do not apply)</w:t>
      </w:r>
      <w:r w:rsidR="008653C9">
        <w:t xml:space="preserve">; </w:t>
      </w:r>
    </w:p>
    <w:p w14:paraId="23C43528" w14:textId="77777777" w:rsidR="001672EF" w:rsidRDefault="001672EF" w:rsidP="001672EF">
      <w:pPr>
        <w:pStyle w:val="ListParagraph"/>
      </w:pPr>
    </w:p>
    <w:p w14:paraId="0738D4D7" w14:textId="18E502F2" w:rsidR="00D86620" w:rsidRDefault="006A770C" w:rsidP="00530ADB">
      <w:pPr>
        <w:pStyle w:val="BodyText"/>
        <w:numPr>
          <w:ilvl w:val="0"/>
          <w:numId w:val="20"/>
        </w:numPr>
      </w:pPr>
      <w:r>
        <w:t>include a map</w:t>
      </w:r>
      <w:r w:rsidR="00F2369B">
        <w:t xml:space="preserve"> or plan</w:t>
      </w:r>
      <w:r>
        <w:t xml:space="preserve"> of the land and tenement area with specific features marked as required in </w:t>
      </w:r>
      <w:r w:rsidRPr="001672EF">
        <w:rPr>
          <w:b/>
        </w:rPr>
        <w:t>schedule 1</w:t>
      </w:r>
      <w:r>
        <w:t>;</w:t>
      </w:r>
      <w:r w:rsidR="00525FF9">
        <w:t xml:space="preserve"> </w:t>
      </w:r>
    </w:p>
    <w:p w14:paraId="5DC3D065" w14:textId="77777777" w:rsidR="00D86620" w:rsidRDefault="00D86620" w:rsidP="008B30A4">
      <w:pPr>
        <w:pStyle w:val="ListParagraph"/>
      </w:pPr>
    </w:p>
    <w:p w14:paraId="24AEB789" w14:textId="2E229C00" w:rsidR="00D86620" w:rsidRDefault="006A770C" w:rsidP="00530ADB">
      <w:pPr>
        <w:pStyle w:val="BodyText"/>
        <w:numPr>
          <w:ilvl w:val="0"/>
          <w:numId w:val="20"/>
        </w:numPr>
      </w:pPr>
      <w:r>
        <w:t xml:space="preserve">include a copy of the current mining program or work program in </w:t>
      </w:r>
      <w:r>
        <w:rPr>
          <w:b/>
        </w:rPr>
        <w:t>schedule 2</w:t>
      </w:r>
      <w:r>
        <w:t>;</w:t>
      </w:r>
    </w:p>
    <w:p w14:paraId="2A49F1AE" w14:textId="77777777" w:rsidR="00D86620" w:rsidRDefault="00D86620" w:rsidP="008B30A4">
      <w:pPr>
        <w:pStyle w:val="ListParagraph"/>
      </w:pPr>
    </w:p>
    <w:p w14:paraId="393816F9" w14:textId="096BEF4E" w:rsidR="001672EF" w:rsidRPr="008653C9" w:rsidRDefault="006A770C" w:rsidP="00530ADB">
      <w:pPr>
        <w:pStyle w:val="BodyText"/>
        <w:numPr>
          <w:ilvl w:val="0"/>
          <w:numId w:val="20"/>
        </w:numPr>
      </w:pPr>
      <w:r>
        <w:t xml:space="preserve">negotiate and agree any further matters which are to be covered by this agreement; </w:t>
      </w:r>
      <w:r w:rsidR="00525FF9">
        <w:t>and</w:t>
      </w:r>
    </w:p>
    <w:p w14:paraId="37D62753" w14:textId="77777777" w:rsidR="00530ADB" w:rsidRPr="008653C9" w:rsidRDefault="00530ADB">
      <w:pPr>
        <w:pStyle w:val="BodyText"/>
      </w:pPr>
    </w:p>
    <w:p w14:paraId="2DAF5EF7" w14:textId="2094657A" w:rsidR="00530ADB" w:rsidRPr="008653C9" w:rsidRDefault="006A770C" w:rsidP="004260FC">
      <w:pPr>
        <w:pStyle w:val="BodyText"/>
        <w:numPr>
          <w:ilvl w:val="0"/>
          <w:numId w:val="20"/>
        </w:numPr>
      </w:pPr>
      <w:proofErr w:type="gramStart"/>
      <w:r>
        <w:t>o</w:t>
      </w:r>
      <w:r w:rsidR="007107D4" w:rsidRPr="008653C9">
        <w:t>nce</w:t>
      </w:r>
      <w:proofErr w:type="gramEnd"/>
      <w:r w:rsidR="007107D4" w:rsidRPr="008653C9">
        <w:t xml:space="preserve"> </w:t>
      </w:r>
      <w:r w:rsidR="001672EF">
        <w:t xml:space="preserve">the </w:t>
      </w:r>
      <w:r w:rsidR="007107D4" w:rsidRPr="008653C9">
        <w:t xml:space="preserve">terms are agreed, </w:t>
      </w:r>
      <w:r>
        <w:t>sign</w:t>
      </w:r>
      <w:r w:rsidR="007107D4" w:rsidRPr="008653C9">
        <w:t xml:space="preserve"> on</w:t>
      </w:r>
      <w:r w:rsidR="00E53CC1" w:rsidRPr="008653C9">
        <w:t xml:space="preserve"> </w:t>
      </w:r>
      <w:r w:rsidR="00A41703">
        <w:rPr>
          <w:b/>
        </w:rPr>
        <w:t xml:space="preserve">page </w:t>
      </w:r>
      <w:r w:rsidR="0010286A">
        <w:rPr>
          <w:b/>
        </w:rPr>
        <w:t>11</w:t>
      </w:r>
      <w:r w:rsidR="0010286A" w:rsidRPr="008653C9">
        <w:t xml:space="preserve"> </w:t>
      </w:r>
      <w:r w:rsidR="007107D4" w:rsidRPr="008653C9">
        <w:t>using the appropriate execution block</w:t>
      </w:r>
      <w:r w:rsidR="00992EEF">
        <w:t xml:space="preserve"> for each party and </w:t>
      </w:r>
      <w:r>
        <w:t>insert the</w:t>
      </w:r>
      <w:r w:rsidR="007107D4" w:rsidRPr="008653C9">
        <w:t xml:space="preserve"> date that the last party signed the agreement </w:t>
      </w:r>
      <w:r>
        <w:t xml:space="preserve">on </w:t>
      </w:r>
      <w:r w:rsidRPr="001672EF">
        <w:rPr>
          <w:b/>
        </w:rPr>
        <w:t>page 1</w:t>
      </w:r>
      <w:r w:rsidR="00525FF9">
        <w:t>.</w:t>
      </w:r>
    </w:p>
    <w:p w14:paraId="3BDAEBF8" w14:textId="77777777" w:rsidR="00E53CC1" w:rsidRPr="008653C9" w:rsidRDefault="00E53CC1">
      <w:pPr>
        <w:pStyle w:val="BodyText"/>
      </w:pPr>
    </w:p>
    <w:p w14:paraId="589B5273" w14:textId="579FA0A9" w:rsidR="00E53CC1" w:rsidRPr="008653C9" w:rsidRDefault="006A770C" w:rsidP="00525FF9">
      <w:pPr>
        <w:pStyle w:val="BodyText"/>
      </w:pPr>
      <w:r>
        <w:t xml:space="preserve">The </w:t>
      </w:r>
      <w:r w:rsidR="005C45EC">
        <w:t>M</w:t>
      </w:r>
      <w:r>
        <w:t xml:space="preserve">iner must </w:t>
      </w:r>
      <w:r w:rsidR="00F35921">
        <w:t>l</w:t>
      </w:r>
      <w:r w:rsidRPr="008653C9">
        <w:t xml:space="preserve">odge </w:t>
      </w:r>
      <w:r w:rsidR="007107D4" w:rsidRPr="008653C9">
        <w:t xml:space="preserve">the signed agreement with the </w:t>
      </w:r>
      <w:r w:rsidR="008F3C21">
        <w:t>Department of Natural Resources, Mines and Energy (</w:t>
      </w:r>
      <w:r w:rsidR="008F3C21" w:rsidRPr="00D155C7">
        <w:rPr>
          <w:b/>
        </w:rPr>
        <w:t>Department</w:t>
      </w:r>
      <w:r w:rsidR="008F3C21">
        <w:t>)</w:t>
      </w:r>
      <w:r>
        <w:t xml:space="preserve"> before a mining claim or mining lease can be granted or renewed</w:t>
      </w:r>
      <w:r w:rsidR="007107D4" w:rsidRPr="008653C9">
        <w:t>.</w:t>
      </w:r>
    </w:p>
    <w:p w14:paraId="56ADAD94" w14:textId="77777777" w:rsidR="00575091" w:rsidRDefault="00575091">
      <w:pPr>
        <w:pStyle w:val="BodyText"/>
      </w:pPr>
    </w:p>
    <w:p w14:paraId="5FE8F5A8" w14:textId="77777777" w:rsidR="00575091" w:rsidRDefault="00575091">
      <w:pPr>
        <w:pStyle w:val="BodyText"/>
      </w:pPr>
    </w:p>
    <w:p w14:paraId="072527A5" w14:textId="3982FC13" w:rsidR="00575091" w:rsidRDefault="00575091">
      <w:pPr>
        <w:pStyle w:val="BodyText"/>
        <w:sectPr w:rsidR="00575091" w:rsidSect="00F2369B">
          <w:footerReference w:type="even" r:id="rId8"/>
          <w:headerReference w:type="first" r:id="rId9"/>
          <w:footerReference w:type="first" r:id="rId10"/>
          <w:pgSz w:w="11907" w:h="16839" w:code="9"/>
          <w:pgMar w:top="851" w:right="1418" w:bottom="1134" w:left="1701" w:header="680" w:footer="425" w:gutter="0"/>
          <w:paperSrc w:first="15"/>
          <w:pgNumType w:start="1"/>
          <w:cols w:space="720"/>
          <w:titlePg/>
          <w:docGrid w:linePitch="299"/>
        </w:sectPr>
      </w:pPr>
    </w:p>
    <w:bookmarkEnd w:id="0"/>
    <w:p w14:paraId="376E90DA" w14:textId="77777777" w:rsidR="000910E7" w:rsidRDefault="006A770C" w:rsidP="000910E7">
      <w:pPr>
        <w:pStyle w:val="BodyText"/>
        <w:jc w:val="center"/>
        <w:rPr>
          <w:sz w:val="28"/>
        </w:rPr>
      </w:pPr>
      <w:r>
        <w:rPr>
          <w:rFonts w:ascii="Arial Bold" w:hAnsi="Arial Bold"/>
          <w:sz w:val="40"/>
        </w:rPr>
        <w:lastRenderedPageBreak/>
        <w:t>Compensation Agreement</w:t>
      </w:r>
    </w:p>
    <w:p w14:paraId="4F3E70EE" w14:textId="77777777" w:rsidR="00530ADB" w:rsidRDefault="00530ADB" w:rsidP="00530ADB">
      <w:pPr>
        <w:pStyle w:val="BodyText"/>
        <w:rPr>
          <w:sz w:val="24"/>
          <w:szCs w:val="24"/>
        </w:rPr>
      </w:pPr>
    </w:p>
    <w:p w14:paraId="297F2936" w14:textId="77777777" w:rsidR="001F5C36" w:rsidRDefault="006A770C" w:rsidP="00530ADB">
      <w:pPr>
        <w:pStyle w:val="BodyText"/>
        <w:rPr>
          <w:sz w:val="24"/>
          <w:szCs w:val="24"/>
        </w:rPr>
      </w:pPr>
      <w:r w:rsidRPr="000910E7">
        <w:rPr>
          <w:sz w:val="24"/>
          <w:szCs w:val="24"/>
        </w:rPr>
        <w:t xml:space="preserve">Dated: </w:t>
      </w:r>
      <w:r w:rsidR="00530ADB">
        <w:rPr>
          <w:sz w:val="24"/>
          <w:szCs w:val="24"/>
        </w:rPr>
        <w:t xml:space="preserve"> </w:t>
      </w:r>
    </w:p>
    <w:p w14:paraId="0E5CD2CA" w14:textId="77777777" w:rsidR="00530ADB" w:rsidRPr="00530ADB" w:rsidRDefault="00530ADB" w:rsidP="00530ADB">
      <w:pPr>
        <w:pStyle w:val="BodyText"/>
        <w:rPr>
          <w:sz w:val="24"/>
          <w:szCs w:val="24"/>
        </w:rPr>
      </w:pPr>
    </w:p>
    <w:tbl>
      <w:tblPr>
        <w:tblStyle w:val="TableGrid"/>
        <w:tblW w:w="10065" w:type="dxa"/>
        <w:tblInd w:w="-572" w:type="dxa"/>
        <w:tblLayout w:type="fixed"/>
        <w:tblLook w:val="04A0" w:firstRow="1" w:lastRow="0" w:firstColumn="1" w:lastColumn="0" w:noHBand="0" w:noVBand="1"/>
      </w:tblPr>
      <w:tblGrid>
        <w:gridCol w:w="2422"/>
        <w:gridCol w:w="236"/>
        <w:gridCol w:w="3420"/>
        <w:gridCol w:w="498"/>
        <w:gridCol w:w="2922"/>
        <w:gridCol w:w="567"/>
      </w:tblGrid>
      <w:tr w:rsidR="00990F9D" w14:paraId="70BF3E22" w14:textId="77777777" w:rsidTr="0029161B">
        <w:trPr>
          <w:trHeight w:val="431"/>
        </w:trPr>
        <w:tc>
          <w:tcPr>
            <w:tcW w:w="2422" w:type="dxa"/>
            <w:vMerge w:val="restart"/>
            <w:tcBorders>
              <w:bottom w:val="nil"/>
            </w:tcBorders>
          </w:tcPr>
          <w:p w14:paraId="1A0F3E84" w14:textId="5E91CFBF" w:rsidR="00F2369B" w:rsidRPr="00F2369B" w:rsidRDefault="006A770C" w:rsidP="0029161B">
            <w:pPr>
              <w:pStyle w:val="Heading1"/>
              <w:keepNext w:val="0"/>
              <w:spacing w:before="120" w:after="120"/>
              <w:rPr>
                <w:sz w:val="20"/>
              </w:rPr>
            </w:pPr>
            <w:bookmarkStart w:id="2" w:name="_Ref521502412"/>
            <w:r w:rsidRPr="00575091">
              <w:rPr>
                <w:sz w:val="20"/>
              </w:rPr>
              <w:t>Parties</w:t>
            </w:r>
            <w:bookmarkEnd w:id="2"/>
          </w:p>
        </w:tc>
        <w:tc>
          <w:tcPr>
            <w:tcW w:w="236" w:type="dxa"/>
            <w:tcBorders>
              <w:top w:val="nil"/>
              <w:bottom w:val="nil"/>
            </w:tcBorders>
          </w:tcPr>
          <w:p w14:paraId="55DE0B18" w14:textId="77777777" w:rsidR="00F2369B" w:rsidRDefault="00F2369B" w:rsidP="0029161B">
            <w:pPr>
              <w:pStyle w:val="BodyText1"/>
              <w:spacing w:before="120" w:after="120"/>
            </w:pPr>
          </w:p>
        </w:tc>
        <w:tc>
          <w:tcPr>
            <w:tcW w:w="7407" w:type="dxa"/>
            <w:gridSpan w:val="4"/>
            <w:tcBorders>
              <w:bottom w:val="nil"/>
            </w:tcBorders>
          </w:tcPr>
          <w:p w14:paraId="425C79F3" w14:textId="46DF8B95" w:rsidR="00F2369B" w:rsidRDefault="006A770C" w:rsidP="0029161B">
            <w:pPr>
              <w:pStyle w:val="Heading3"/>
              <w:spacing w:before="120" w:after="120"/>
            </w:pPr>
            <w:r>
              <w:t>The parties to this Agreement are:</w:t>
            </w:r>
          </w:p>
        </w:tc>
      </w:tr>
      <w:tr w:rsidR="00990F9D" w14:paraId="15923EA7" w14:textId="77777777" w:rsidTr="0029161B">
        <w:trPr>
          <w:trHeight w:val="8948"/>
        </w:trPr>
        <w:tc>
          <w:tcPr>
            <w:tcW w:w="2422" w:type="dxa"/>
            <w:vMerge/>
            <w:tcBorders>
              <w:top w:val="nil"/>
              <w:bottom w:val="nil"/>
            </w:tcBorders>
          </w:tcPr>
          <w:p w14:paraId="73BF9CE7" w14:textId="77777777" w:rsidR="00F2369B" w:rsidRPr="00575091" w:rsidRDefault="00F2369B" w:rsidP="0029161B">
            <w:pPr>
              <w:pStyle w:val="Heading1"/>
              <w:keepNext w:val="0"/>
              <w:spacing w:before="120" w:after="120"/>
              <w:rPr>
                <w:sz w:val="20"/>
              </w:rPr>
            </w:pPr>
          </w:p>
        </w:tc>
        <w:tc>
          <w:tcPr>
            <w:tcW w:w="236" w:type="dxa"/>
            <w:tcBorders>
              <w:top w:val="nil"/>
              <w:bottom w:val="nil"/>
            </w:tcBorders>
          </w:tcPr>
          <w:p w14:paraId="18F3422E" w14:textId="77777777" w:rsidR="00F2369B" w:rsidRDefault="00F2369B" w:rsidP="0029161B">
            <w:pPr>
              <w:pStyle w:val="BodyText1"/>
              <w:spacing w:before="120" w:after="120"/>
            </w:pPr>
          </w:p>
        </w:tc>
        <w:tc>
          <w:tcPr>
            <w:tcW w:w="7407" w:type="dxa"/>
            <w:gridSpan w:val="4"/>
            <w:tcBorders>
              <w:top w:val="nil"/>
              <w:bottom w:val="nil"/>
            </w:tcBorders>
          </w:tcPr>
          <w:p w14:paraId="473EA6B8" w14:textId="77777777" w:rsidR="00F2369B" w:rsidRPr="00852C12" w:rsidRDefault="006A770C" w:rsidP="0029161B">
            <w:pPr>
              <w:pStyle w:val="BodyText1"/>
              <w:spacing w:before="120" w:after="120"/>
            </w:pPr>
            <w:r w:rsidRPr="00852C12">
              <w:rPr>
                <w:b/>
              </w:rPr>
              <w:t>Landholder(s)</w:t>
            </w:r>
            <w:r w:rsidRPr="00852C12">
              <w:t>:</w:t>
            </w:r>
            <w:r>
              <w:t xml:space="preserve"> ____________________ </w:t>
            </w:r>
            <w:r w:rsidRPr="00852C12">
              <w:t>ABN (if applicable):</w:t>
            </w:r>
            <w:r>
              <w:t>_____________</w:t>
            </w:r>
          </w:p>
          <w:p w14:paraId="506D3047" w14:textId="77777777" w:rsidR="00F2369B" w:rsidRPr="00852C12" w:rsidRDefault="006A770C" w:rsidP="0029161B">
            <w:pPr>
              <w:pStyle w:val="BodyText1"/>
              <w:spacing w:before="120" w:after="120"/>
            </w:pPr>
            <w:r>
              <w:t>______________________________________________________________</w:t>
            </w:r>
          </w:p>
          <w:p w14:paraId="5AD9FE96" w14:textId="77777777" w:rsidR="00F2369B" w:rsidRDefault="00F2369B" w:rsidP="0029161B">
            <w:pPr>
              <w:pStyle w:val="BodyText1"/>
              <w:spacing w:before="120" w:after="120"/>
            </w:pPr>
          </w:p>
          <w:p w14:paraId="498EA9AC" w14:textId="4CF129B6" w:rsidR="00F2369B" w:rsidRDefault="006A770C" w:rsidP="0029161B">
            <w:pPr>
              <w:pStyle w:val="BodyText1"/>
              <w:spacing w:before="120" w:after="120"/>
            </w:pPr>
            <w:r w:rsidRPr="00852C12">
              <w:t>Address:</w:t>
            </w:r>
            <w:r>
              <w:t>_______________________________________________________</w:t>
            </w:r>
          </w:p>
          <w:p w14:paraId="01101A9B" w14:textId="77777777" w:rsidR="00F2369B" w:rsidRPr="00852C12" w:rsidRDefault="006A770C" w:rsidP="0029161B">
            <w:pPr>
              <w:pStyle w:val="BodyText1"/>
              <w:spacing w:before="120" w:after="120"/>
            </w:pPr>
            <w:r>
              <w:t>______________________________________________________________</w:t>
            </w:r>
          </w:p>
          <w:p w14:paraId="3BA7502D" w14:textId="77777777" w:rsidR="00F2369B" w:rsidRDefault="00F2369B" w:rsidP="0029161B">
            <w:pPr>
              <w:pStyle w:val="BodyText1"/>
              <w:spacing w:before="120" w:after="120"/>
            </w:pPr>
          </w:p>
          <w:p w14:paraId="61D96E18" w14:textId="6A8CEE85" w:rsidR="00F2369B" w:rsidRDefault="006A770C" w:rsidP="0029161B">
            <w:pPr>
              <w:pStyle w:val="BodyText1"/>
              <w:spacing w:before="120" w:after="120"/>
            </w:pPr>
            <w:r w:rsidRPr="00852C12">
              <w:t>Postal address:</w:t>
            </w:r>
            <w:r>
              <w:t xml:space="preserve"> _________________________________________________</w:t>
            </w:r>
          </w:p>
          <w:p w14:paraId="6D617AFD" w14:textId="77777777" w:rsidR="00F2369B" w:rsidRPr="00852C12" w:rsidRDefault="006A770C" w:rsidP="0029161B">
            <w:pPr>
              <w:pStyle w:val="BodyText1"/>
              <w:spacing w:before="120" w:after="120"/>
            </w:pPr>
            <w:r>
              <w:t>______________________________________________________________</w:t>
            </w:r>
          </w:p>
          <w:p w14:paraId="67B0B501" w14:textId="77777777" w:rsidR="00F2369B" w:rsidRDefault="00F2369B" w:rsidP="0029161B">
            <w:pPr>
              <w:pStyle w:val="BodyText1"/>
              <w:spacing w:before="120" w:after="120"/>
            </w:pPr>
          </w:p>
          <w:p w14:paraId="4FB83345" w14:textId="3382BE21" w:rsidR="00F2369B" w:rsidRPr="00852C12" w:rsidRDefault="006A770C" w:rsidP="0029161B">
            <w:pPr>
              <w:pStyle w:val="BodyText1"/>
              <w:spacing w:before="120" w:after="120"/>
            </w:pPr>
            <w:r>
              <w:t xml:space="preserve">Telephone: ________________________ Mobile: ______________________ </w:t>
            </w:r>
          </w:p>
          <w:p w14:paraId="1AAECBFF" w14:textId="77777777" w:rsidR="00F2369B" w:rsidRDefault="00F2369B" w:rsidP="0029161B">
            <w:pPr>
              <w:pStyle w:val="BodyText1"/>
              <w:spacing w:before="120" w:after="120"/>
            </w:pPr>
          </w:p>
          <w:p w14:paraId="6893C58A" w14:textId="1E1EB267" w:rsidR="00F2369B" w:rsidRPr="00852C12" w:rsidRDefault="006A770C" w:rsidP="0029161B">
            <w:pPr>
              <w:pStyle w:val="BodyText1"/>
              <w:spacing w:before="120" w:after="120"/>
            </w:pPr>
            <w:r>
              <w:t>Email: _________________________________________________________</w:t>
            </w:r>
          </w:p>
          <w:p w14:paraId="080E396B" w14:textId="77777777" w:rsidR="00F2369B" w:rsidRPr="00852C12" w:rsidRDefault="00F2369B" w:rsidP="0029161B">
            <w:pPr>
              <w:pStyle w:val="BodyText1"/>
              <w:spacing w:before="120" w:after="120"/>
            </w:pPr>
          </w:p>
          <w:p w14:paraId="24BD8222" w14:textId="77777777" w:rsidR="00F2369B" w:rsidRPr="00852C12" w:rsidRDefault="006A770C" w:rsidP="0029161B">
            <w:pPr>
              <w:pStyle w:val="BodyText1"/>
              <w:spacing w:before="120" w:after="120"/>
            </w:pPr>
            <w:r>
              <w:rPr>
                <w:b/>
              </w:rPr>
              <w:t>Miner</w:t>
            </w:r>
            <w:r w:rsidRPr="00852C12">
              <w:rPr>
                <w:b/>
              </w:rPr>
              <w:t>(s)</w:t>
            </w:r>
            <w:r>
              <w:t xml:space="preserve">: _____________________ </w:t>
            </w:r>
            <w:r w:rsidRPr="00852C12">
              <w:t>ABN (if applicable):</w:t>
            </w:r>
            <w:r>
              <w:t>_________________</w:t>
            </w:r>
          </w:p>
          <w:p w14:paraId="07E1F01C" w14:textId="77777777" w:rsidR="00F2369B" w:rsidRPr="00852C12" w:rsidRDefault="006A770C" w:rsidP="0029161B">
            <w:pPr>
              <w:pStyle w:val="BodyText1"/>
              <w:spacing w:before="120" w:after="120"/>
            </w:pPr>
            <w:r>
              <w:t>______________________________________________________________</w:t>
            </w:r>
          </w:p>
          <w:p w14:paraId="049149A5" w14:textId="77777777" w:rsidR="00F2369B" w:rsidRDefault="00F2369B" w:rsidP="0029161B">
            <w:pPr>
              <w:pStyle w:val="BodyText1"/>
              <w:spacing w:before="120" w:after="120"/>
            </w:pPr>
          </w:p>
          <w:p w14:paraId="1536180A" w14:textId="42A9BBAA" w:rsidR="00F2369B" w:rsidRDefault="006A770C" w:rsidP="0029161B">
            <w:pPr>
              <w:pStyle w:val="BodyText1"/>
              <w:spacing w:before="120" w:after="120"/>
            </w:pPr>
            <w:r w:rsidRPr="00852C12">
              <w:t>Address:</w:t>
            </w:r>
            <w:r>
              <w:t>_______________________________________________________</w:t>
            </w:r>
          </w:p>
          <w:p w14:paraId="5744E843" w14:textId="77777777" w:rsidR="00F2369B" w:rsidRPr="00852C12" w:rsidRDefault="006A770C" w:rsidP="0029161B">
            <w:pPr>
              <w:pStyle w:val="BodyText1"/>
              <w:spacing w:before="120" w:after="120"/>
            </w:pPr>
            <w:r>
              <w:t>______________________________________________________________</w:t>
            </w:r>
          </w:p>
          <w:p w14:paraId="3F261269" w14:textId="77777777" w:rsidR="00F2369B" w:rsidRDefault="00F2369B" w:rsidP="0029161B">
            <w:pPr>
              <w:pStyle w:val="BodyText1"/>
              <w:spacing w:before="120" w:after="120"/>
            </w:pPr>
          </w:p>
          <w:p w14:paraId="098F27C3" w14:textId="2AB00E6C" w:rsidR="00F2369B" w:rsidRDefault="006A770C" w:rsidP="0029161B">
            <w:pPr>
              <w:pStyle w:val="BodyText1"/>
              <w:spacing w:before="120" w:after="120"/>
            </w:pPr>
            <w:r w:rsidRPr="00852C12">
              <w:t>Postal address:</w:t>
            </w:r>
            <w:r>
              <w:t xml:space="preserve"> _________________________________________________</w:t>
            </w:r>
          </w:p>
          <w:p w14:paraId="53F51A03" w14:textId="77777777" w:rsidR="00F2369B" w:rsidRPr="00852C12" w:rsidRDefault="006A770C" w:rsidP="0029161B">
            <w:pPr>
              <w:pStyle w:val="BodyText1"/>
              <w:spacing w:before="120" w:after="120"/>
            </w:pPr>
            <w:r>
              <w:t>______________________________________________________________</w:t>
            </w:r>
          </w:p>
          <w:p w14:paraId="0BDA3860" w14:textId="77777777" w:rsidR="00F2369B" w:rsidRDefault="00F2369B" w:rsidP="0029161B">
            <w:pPr>
              <w:pStyle w:val="BodyText1"/>
              <w:spacing w:before="120" w:after="120"/>
            </w:pPr>
          </w:p>
          <w:p w14:paraId="7CF3CB70" w14:textId="39C4CA1C" w:rsidR="00F2369B" w:rsidRPr="00852C12" w:rsidRDefault="006A770C" w:rsidP="0029161B">
            <w:pPr>
              <w:pStyle w:val="BodyText1"/>
              <w:spacing w:before="120" w:after="120"/>
            </w:pPr>
            <w:r>
              <w:t xml:space="preserve">Telephone: ________________________ Mobile: ______________________ </w:t>
            </w:r>
          </w:p>
          <w:p w14:paraId="75C4A5BE" w14:textId="77777777" w:rsidR="00F2369B" w:rsidRDefault="00F2369B" w:rsidP="0029161B">
            <w:pPr>
              <w:pStyle w:val="BodyText1"/>
              <w:spacing w:before="120" w:after="120"/>
            </w:pPr>
          </w:p>
          <w:p w14:paraId="7D0074EA" w14:textId="700A5B51" w:rsidR="00F2369B" w:rsidRPr="00852C12" w:rsidRDefault="006A770C" w:rsidP="0029161B">
            <w:pPr>
              <w:pStyle w:val="BodyText1"/>
              <w:spacing w:before="120" w:after="120"/>
            </w:pPr>
            <w:r>
              <w:t>Email: _________________________________________________________</w:t>
            </w:r>
          </w:p>
        </w:tc>
      </w:tr>
      <w:tr w:rsidR="00990F9D" w14:paraId="6572BECF" w14:textId="77777777" w:rsidTr="0029161B">
        <w:trPr>
          <w:trHeight w:val="173"/>
        </w:trPr>
        <w:tc>
          <w:tcPr>
            <w:tcW w:w="2422" w:type="dxa"/>
            <w:vMerge w:val="restart"/>
            <w:tcBorders>
              <w:top w:val="nil"/>
              <w:bottom w:val="nil"/>
            </w:tcBorders>
          </w:tcPr>
          <w:p w14:paraId="7F541944" w14:textId="35D5C0F9" w:rsidR="00D86620" w:rsidRPr="00823A5F" w:rsidRDefault="006A770C" w:rsidP="0029161B">
            <w:pPr>
              <w:pStyle w:val="Heading2"/>
              <w:numPr>
                <w:ilvl w:val="0"/>
                <w:numId w:val="0"/>
              </w:numPr>
              <w:spacing w:before="120" w:after="120"/>
              <w:rPr>
                <w:i/>
                <w:sz w:val="16"/>
                <w:szCs w:val="16"/>
              </w:rPr>
            </w:pPr>
            <w:r w:rsidRPr="008B30A4">
              <w:rPr>
                <w:i/>
                <w:sz w:val="16"/>
                <w:szCs w:val="16"/>
              </w:rPr>
              <w:t xml:space="preserve">[Drafting note:  legal advice should be sought in relation to </w:t>
            </w:r>
            <w:r w:rsidRPr="00823A5F">
              <w:rPr>
                <w:i/>
                <w:sz w:val="16"/>
                <w:szCs w:val="16"/>
              </w:rPr>
              <w:t xml:space="preserve">the legal ramifications of </w:t>
            </w:r>
            <w:r w:rsidRPr="008B30A4">
              <w:rPr>
                <w:i/>
                <w:sz w:val="16"/>
                <w:szCs w:val="16"/>
              </w:rPr>
              <w:t>joint and several liability.]</w:t>
            </w:r>
          </w:p>
        </w:tc>
        <w:tc>
          <w:tcPr>
            <w:tcW w:w="236" w:type="dxa"/>
            <w:tcBorders>
              <w:top w:val="nil"/>
              <w:bottom w:val="nil"/>
            </w:tcBorders>
          </w:tcPr>
          <w:p w14:paraId="585A34BF" w14:textId="77777777" w:rsidR="00D86620" w:rsidRDefault="00D86620" w:rsidP="0029161B">
            <w:pPr>
              <w:pStyle w:val="BodyText1"/>
              <w:spacing w:before="120" w:after="120"/>
            </w:pPr>
          </w:p>
        </w:tc>
        <w:tc>
          <w:tcPr>
            <w:tcW w:w="7407" w:type="dxa"/>
            <w:gridSpan w:val="4"/>
            <w:tcBorders>
              <w:top w:val="nil"/>
              <w:bottom w:val="nil"/>
            </w:tcBorders>
          </w:tcPr>
          <w:p w14:paraId="17A664B9" w14:textId="1A193E08" w:rsidR="00D86620" w:rsidRPr="00852C12" w:rsidRDefault="006A770C" w:rsidP="0029161B">
            <w:pPr>
              <w:pStyle w:val="Heading3"/>
              <w:spacing w:before="120" w:after="120"/>
            </w:pPr>
            <w:r w:rsidRPr="00852C12">
              <w:t>The Miner warrants that it is</w:t>
            </w:r>
            <w:r>
              <w:t>,</w:t>
            </w:r>
            <w:r w:rsidRPr="00852C12">
              <w:t xml:space="preserve"> or </w:t>
            </w:r>
            <w:r>
              <w:t>has applied to be,</w:t>
            </w:r>
            <w:r w:rsidRPr="00852C12">
              <w:t xml:space="preserve"> the holder of the Tenement and where more than one person holds the Tenement, this Agreement binds them jointly and each of them individually. </w:t>
            </w:r>
          </w:p>
        </w:tc>
      </w:tr>
      <w:tr w:rsidR="00990F9D" w14:paraId="23D7160F" w14:textId="77777777" w:rsidTr="0029161B">
        <w:trPr>
          <w:trHeight w:val="173"/>
        </w:trPr>
        <w:tc>
          <w:tcPr>
            <w:tcW w:w="2422" w:type="dxa"/>
            <w:vMerge/>
            <w:tcBorders>
              <w:top w:val="nil"/>
              <w:bottom w:val="nil"/>
            </w:tcBorders>
          </w:tcPr>
          <w:p w14:paraId="38AF22BC" w14:textId="3FF98F78" w:rsidR="00D86620" w:rsidRPr="00F2369B" w:rsidRDefault="00D86620" w:rsidP="0029161B">
            <w:pPr>
              <w:pStyle w:val="Heading1"/>
              <w:keepNext w:val="0"/>
              <w:numPr>
                <w:ilvl w:val="0"/>
                <w:numId w:val="0"/>
              </w:numPr>
              <w:spacing w:before="120" w:after="120"/>
              <w:rPr>
                <w:b w:val="0"/>
                <w:i/>
                <w:sz w:val="16"/>
                <w:szCs w:val="16"/>
              </w:rPr>
            </w:pPr>
          </w:p>
        </w:tc>
        <w:tc>
          <w:tcPr>
            <w:tcW w:w="236" w:type="dxa"/>
            <w:tcBorders>
              <w:top w:val="nil"/>
              <w:bottom w:val="nil"/>
            </w:tcBorders>
          </w:tcPr>
          <w:p w14:paraId="31D45CEA" w14:textId="77777777" w:rsidR="00D86620" w:rsidRDefault="00D86620" w:rsidP="0029161B">
            <w:pPr>
              <w:pStyle w:val="BodyText1"/>
              <w:spacing w:before="120" w:after="120"/>
            </w:pPr>
          </w:p>
        </w:tc>
        <w:tc>
          <w:tcPr>
            <w:tcW w:w="7407" w:type="dxa"/>
            <w:gridSpan w:val="4"/>
            <w:tcBorders>
              <w:top w:val="nil"/>
              <w:bottom w:val="nil"/>
            </w:tcBorders>
          </w:tcPr>
          <w:p w14:paraId="3AFD55F3" w14:textId="0E185B80" w:rsidR="00D86620" w:rsidRPr="00852C12" w:rsidRDefault="006A770C" w:rsidP="00FF20EE">
            <w:pPr>
              <w:pStyle w:val="Heading3"/>
              <w:spacing w:before="120" w:after="120"/>
            </w:pPr>
            <w:r w:rsidRPr="006F6992">
              <w:t>The Landholder warrants that it is the owner</w:t>
            </w:r>
            <w:r w:rsidR="00FF20EE">
              <w:t xml:space="preserve"> (as defined in </w:t>
            </w:r>
            <w:r w:rsidR="00FF20EE" w:rsidRPr="006F6992">
              <w:t>the MRA</w:t>
            </w:r>
            <w:r w:rsidR="00FF20EE">
              <w:t>)</w:t>
            </w:r>
            <w:r w:rsidRPr="006F6992">
              <w:t xml:space="preserve"> of the Land and where more than one person is the Landholder, this Agreement binds them jointly and each of them individually.</w:t>
            </w:r>
          </w:p>
        </w:tc>
      </w:tr>
      <w:tr w:rsidR="00990F9D" w14:paraId="5B20DABA" w14:textId="77777777" w:rsidTr="0029161B">
        <w:trPr>
          <w:trHeight w:val="173"/>
        </w:trPr>
        <w:tc>
          <w:tcPr>
            <w:tcW w:w="2422" w:type="dxa"/>
            <w:tcBorders>
              <w:top w:val="nil"/>
              <w:bottom w:val="nil"/>
            </w:tcBorders>
          </w:tcPr>
          <w:p w14:paraId="1D100C69" w14:textId="77777777" w:rsidR="00F2369B" w:rsidRDefault="00F2369B" w:rsidP="0029161B">
            <w:pPr>
              <w:pStyle w:val="Heading1"/>
              <w:keepNext w:val="0"/>
              <w:numPr>
                <w:ilvl w:val="0"/>
                <w:numId w:val="0"/>
              </w:numPr>
              <w:spacing w:before="120" w:after="120"/>
              <w:rPr>
                <w:sz w:val="20"/>
              </w:rPr>
            </w:pPr>
          </w:p>
        </w:tc>
        <w:tc>
          <w:tcPr>
            <w:tcW w:w="236" w:type="dxa"/>
            <w:tcBorders>
              <w:top w:val="nil"/>
              <w:bottom w:val="nil"/>
            </w:tcBorders>
          </w:tcPr>
          <w:p w14:paraId="0BB8D7F3" w14:textId="77777777" w:rsidR="00F2369B" w:rsidRDefault="00F2369B" w:rsidP="0029161B">
            <w:pPr>
              <w:pStyle w:val="BodyText1"/>
              <w:spacing w:before="120" w:after="120"/>
            </w:pPr>
          </w:p>
        </w:tc>
        <w:tc>
          <w:tcPr>
            <w:tcW w:w="7407" w:type="dxa"/>
            <w:gridSpan w:val="4"/>
            <w:tcBorders>
              <w:top w:val="nil"/>
              <w:bottom w:val="nil"/>
            </w:tcBorders>
          </w:tcPr>
          <w:p w14:paraId="4D413F29" w14:textId="65C8FBD0" w:rsidR="00F2369B" w:rsidRPr="00852C12" w:rsidRDefault="006A770C" w:rsidP="0029161B">
            <w:pPr>
              <w:pStyle w:val="Heading3"/>
              <w:spacing w:before="120" w:after="120"/>
            </w:pPr>
            <w:r w:rsidRPr="00852C12">
              <w:t>A party that is a trustee is bound both personally and in its capacity as trustee.</w:t>
            </w:r>
          </w:p>
        </w:tc>
      </w:tr>
      <w:tr w:rsidR="00990F9D" w14:paraId="42160943" w14:textId="77777777" w:rsidTr="0029161B">
        <w:trPr>
          <w:trHeight w:val="173"/>
        </w:trPr>
        <w:tc>
          <w:tcPr>
            <w:tcW w:w="2422" w:type="dxa"/>
            <w:tcBorders>
              <w:top w:val="nil"/>
            </w:tcBorders>
          </w:tcPr>
          <w:p w14:paraId="737D652A" w14:textId="77777777" w:rsidR="00F2369B" w:rsidRDefault="00F2369B" w:rsidP="0029161B">
            <w:pPr>
              <w:pStyle w:val="Heading1"/>
              <w:keepNext w:val="0"/>
              <w:numPr>
                <w:ilvl w:val="0"/>
                <w:numId w:val="0"/>
              </w:numPr>
              <w:spacing w:before="120" w:after="120"/>
              <w:rPr>
                <w:sz w:val="20"/>
              </w:rPr>
            </w:pPr>
          </w:p>
        </w:tc>
        <w:tc>
          <w:tcPr>
            <w:tcW w:w="236" w:type="dxa"/>
            <w:tcBorders>
              <w:top w:val="nil"/>
              <w:bottom w:val="nil"/>
            </w:tcBorders>
          </w:tcPr>
          <w:p w14:paraId="2C9EED7A" w14:textId="77777777" w:rsidR="00F2369B" w:rsidRDefault="00F2369B" w:rsidP="0029161B">
            <w:pPr>
              <w:pStyle w:val="BodyText1"/>
              <w:spacing w:before="120" w:after="120"/>
            </w:pPr>
          </w:p>
        </w:tc>
        <w:tc>
          <w:tcPr>
            <w:tcW w:w="7407" w:type="dxa"/>
            <w:gridSpan w:val="4"/>
            <w:tcBorders>
              <w:top w:val="nil"/>
              <w:bottom w:val="single" w:sz="4" w:space="0" w:color="auto"/>
            </w:tcBorders>
          </w:tcPr>
          <w:p w14:paraId="6809267A" w14:textId="0076BD34" w:rsidR="00F2369B" w:rsidRDefault="006A770C" w:rsidP="0029161B">
            <w:pPr>
              <w:pStyle w:val="Heading3"/>
              <w:spacing w:before="120" w:after="120"/>
            </w:pPr>
            <w:r w:rsidRPr="00852C12">
              <w:t>A party may perform its obligations and exercise its rights under this Agreement by its Associates and must ensure that those persons comply with this Agreement.</w:t>
            </w:r>
          </w:p>
        </w:tc>
      </w:tr>
      <w:tr w:rsidR="00990F9D" w14:paraId="3E74A5BA" w14:textId="77777777" w:rsidTr="0029161B">
        <w:trPr>
          <w:trHeight w:val="173"/>
        </w:trPr>
        <w:tc>
          <w:tcPr>
            <w:tcW w:w="2422" w:type="dxa"/>
            <w:vMerge w:val="restart"/>
          </w:tcPr>
          <w:p w14:paraId="267A5A12" w14:textId="6D651820" w:rsidR="00F2369B" w:rsidRDefault="006A770C" w:rsidP="0029161B">
            <w:pPr>
              <w:pStyle w:val="Heading1"/>
              <w:keepNext w:val="0"/>
              <w:spacing w:before="120" w:after="120"/>
              <w:rPr>
                <w:sz w:val="20"/>
              </w:rPr>
            </w:pPr>
            <w:bookmarkStart w:id="3" w:name="_Ref521502434"/>
            <w:bookmarkStart w:id="4" w:name="_Ref5957472"/>
            <w:r>
              <w:rPr>
                <w:sz w:val="20"/>
              </w:rPr>
              <w:lastRenderedPageBreak/>
              <w:t>Land</w:t>
            </w:r>
            <w:bookmarkEnd w:id="3"/>
            <w:r>
              <w:rPr>
                <w:sz w:val="20"/>
              </w:rPr>
              <w:t xml:space="preserve"> that the Agreement relates to</w:t>
            </w:r>
            <w:bookmarkEnd w:id="4"/>
          </w:p>
          <w:p w14:paraId="3EDE305E" w14:textId="568EA4FD" w:rsidR="00F2369B" w:rsidRPr="008E4262" w:rsidRDefault="006A770C" w:rsidP="0029161B">
            <w:pPr>
              <w:pStyle w:val="Heading2"/>
              <w:numPr>
                <w:ilvl w:val="0"/>
                <w:numId w:val="0"/>
              </w:numPr>
              <w:spacing w:before="120" w:after="120"/>
              <w:rPr>
                <w:sz w:val="16"/>
                <w:szCs w:val="16"/>
              </w:rPr>
            </w:pPr>
            <w:r w:rsidRPr="008E4262">
              <w:rPr>
                <w:i/>
                <w:sz w:val="16"/>
                <w:szCs w:val="16"/>
              </w:rPr>
              <w:t>[Drafting note: if the Agreement is for part of the Land only, insert e.g. “that part of the land described below as shown on the plan,” and attach a plan</w:t>
            </w:r>
            <w:r>
              <w:rPr>
                <w:i/>
                <w:sz w:val="16"/>
                <w:szCs w:val="16"/>
              </w:rPr>
              <w:t>.</w:t>
            </w:r>
            <w:r w:rsidRPr="008E4262">
              <w:rPr>
                <w:i/>
                <w:sz w:val="16"/>
                <w:szCs w:val="16"/>
              </w:rPr>
              <w:t>]</w:t>
            </w:r>
          </w:p>
        </w:tc>
        <w:tc>
          <w:tcPr>
            <w:tcW w:w="236" w:type="dxa"/>
            <w:vMerge w:val="restart"/>
            <w:tcBorders>
              <w:top w:val="nil"/>
              <w:bottom w:val="nil"/>
            </w:tcBorders>
          </w:tcPr>
          <w:p w14:paraId="6CF25917" w14:textId="77777777" w:rsidR="00F2369B" w:rsidRDefault="00F2369B" w:rsidP="0029161B">
            <w:pPr>
              <w:pStyle w:val="BodyText1"/>
              <w:spacing w:before="120" w:after="120"/>
            </w:pPr>
          </w:p>
        </w:tc>
        <w:tc>
          <w:tcPr>
            <w:tcW w:w="7407" w:type="dxa"/>
            <w:gridSpan w:val="4"/>
            <w:tcBorders>
              <w:bottom w:val="nil"/>
            </w:tcBorders>
          </w:tcPr>
          <w:p w14:paraId="2850CA7B" w14:textId="4534934B" w:rsidR="00F2369B" w:rsidRDefault="006A770C" w:rsidP="0029161B">
            <w:pPr>
              <w:pStyle w:val="Heading3"/>
            </w:pPr>
            <w:r>
              <w:t xml:space="preserve">The Landholder </w:t>
            </w:r>
            <w:r w:rsidRPr="00852C12">
              <w:t>is the owner</w:t>
            </w:r>
            <w:r>
              <w:t xml:space="preserve"> (as defined in the MRA)</w:t>
            </w:r>
            <w:r w:rsidRPr="00852C12">
              <w:t xml:space="preserve"> of the Land</w:t>
            </w:r>
            <w:r w:rsidR="00823A5F">
              <w:t xml:space="preserve"> described below</w:t>
            </w:r>
            <w:r>
              <w:t>:</w:t>
            </w:r>
          </w:p>
        </w:tc>
      </w:tr>
      <w:tr w:rsidR="00990F9D" w14:paraId="0EFEE719" w14:textId="77777777" w:rsidTr="0029161B">
        <w:trPr>
          <w:trHeight w:val="173"/>
        </w:trPr>
        <w:tc>
          <w:tcPr>
            <w:tcW w:w="2422" w:type="dxa"/>
            <w:vMerge/>
          </w:tcPr>
          <w:p w14:paraId="7DFCF0F5" w14:textId="77777777" w:rsidR="00F2369B" w:rsidRDefault="00F2369B" w:rsidP="0029161B">
            <w:pPr>
              <w:pStyle w:val="Heading1"/>
              <w:keepNext w:val="0"/>
              <w:spacing w:before="120" w:after="120"/>
              <w:rPr>
                <w:sz w:val="20"/>
              </w:rPr>
            </w:pPr>
          </w:p>
        </w:tc>
        <w:tc>
          <w:tcPr>
            <w:tcW w:w="236" w:type="dxa"/>
            <w:vMerge/>
            <w:tcBorders>
              <w:top w:val="nil"/>
              <w:bottom w:val="nil"/>
            </w:tcBorders>
          </w:tcPr>
          <w:p w14:paraId="6BB4E1FF" w14:textId="77777777" w:rsidR="00F2369B" w:rsidRDefault="00F2369B" w:rsidP="0029161B">
            <w:pPr>
              <w:pStyle w:val="BodyText1"/>
              <w:spacing w:before="120" w:after="120"/>
            </w:pPr>
          </w:p>
        </w:tc>
        <w:tc>
          <w:tcPr>
            <w:tcW w:w="7407" w:type="dxa"/>
            <w:gridSpan w:val="4"/>
            <w:tcBorders>
              <w:top w:val="nil"/>
              <w:bottom w:val="nil"/>
            </w:tcBorders>
          </w:tcPr>
          <w:p w14:paraId="154EE6F4" w14:textId="7EC47D0C" w:rsidR="00F2369B" w:rsidRDefault="006A770C" w:rsidP="0029161B">
            <w:pPr>
              <w:pStyle w:val="BodyText1"/>
              <w:spacing w:before="120" w:after="120"/>
            </w:pPr>
            <w:r>
              <w:t>Description: ________________________________________________</w:t>
            </w:r>
          </w:p>
        </w:tc>
      </w:tr>
      <w:tr w:rsidR="00990F9D" w14:paraId="5F3F924F" w14:textId="77777777" w:rsidTr="0029161B">
        <w:trPr>
          <w:trHeight w:val="173"/>
        </w:trPr>
        <w:tc>
          <w:tcPr>
            <w:tcW w:w="2422" w:type="dxa"/>
            <w:vMerge/>
          </w:tcPr>
          <w:p w14:paraId="30EB87AC" w14:textId="77777777" w:rsidR="00F2369B" w:rsidRDefault="00F2369B" w:rsidP="0029161B">
            <w:pPr>
              <w:pStyle w:val="Heading1"/>
              <w:keepNext w:val="0"/>
              <w:spacing w:before="120" w:after="120"/>
              <w:rPr>
                <w:sz w:val="20"/>
              </w:rPr>
            </w:pPr>
          </w:p>
        </w:tc>
        <w:tc>
          <w:tcPr>
            <w:tcW w:w="236" w:type="dxa"/>
            <w:vMerge/>
            <w:tcBorders>
              <w:top w:val="nil"/>
              <w:bottom w:val="nil"/>
            </w:tcBorders>
          </w:tcPr>
          <w:p w14:paraId="56C09119" w14:textId="77777777" w:rsidR="00F2369B" w:rsidRDefault="00F2369B" w:rsidP="0029161B">
            <w:pPr>
              <w:pStyle w:val="BodyText1"/>
              <w:spacing w:before="120" w:after="120"/>
            </w:pPr>
          </w:p>
        </w:tc>
        <w:tc>
          <w:tcPr>
            <w:tcW w:w="3918" w:type="dxa"/>
            <w:gridSpan w:val="2"/>
            <w:tcBorders>
              <w:top w:val="nil"/>
              <w:bottom w:val="nil"/>
              <w:right w:val="nil"/>
            </w:tcBorders>
          </w:tcPr>
          <w:p w14:paraId="1BFC8A6C" w14:textId="52FE34BD" w:rsidR="00F2369B" w:rsidRDefault="006A770C" w:rsidP="0029161B">
            <w:pPr>
              <w:pStyle w:val="BodyText1"/>
              <w:spacing w:before="120" w:after="120"/>
            </w:pPr>
            <w:r>
              <w:t>Lot: _____________________________</w:t>
            </w:r>
          </w:p>
        </w:tc>
        <w:tc>
          <w:tcPr>
            <w:tcW w:w="3489" w:type="dxa"/>
            <w:gridSpan w:val="2"/>
            <w:tcBorders>
              <w:top w:val="nil"/>
              <w:left w:val="nil"/>
              <w:bottom w:val="nil"/>
            </w:tcBorders>
          </w:tcPr>
          <w:p w14:paraId="348B4E17" w14:textId="7D3A0867" w:rsidR="00F2369B" w:rsidRDefault="006A770C" w:rsidP="0029161B">
            <w:pPr>
              <w:pStyle w:val="BodyText1"/>
              <w:spacing w:before="120" w:after="120"/>
            </w:pPr>
            <w:r>
              <w:t>Plan: __________________</w:t>
            </w:r>
          </w:p>
        </w:tc>
      </w:tr>
      <w:tr w:rsidR="00990F9D" w14:paraId="2914F00E" w14:textId="77777777" w:rsidTr="0029161B">
        <w:trPr>
          <w:trHeight w:val="173"/>
        </w:trPr>
        <w:tc>
          <w:tcPr>
            <w:tcW w:w="2422" w:type="dxa"/>
            <w:vMerge/>
          </w:tcPr>
          <w:p w14:paraId="160CDF2D" w14:textId="77777777" w:rsidR="00F2369B" w:rsidRDefault="00F2369B">
            <w:pPr>
              <w:pStyle w:val="Heading1"/>
              <w:keepNext w:val="0"/>
              <w:numPr>
                <w:ilvl w:val="0"/>
                <w:numId w:val="0"/>
              </w:numPr>
              <w:spacing w:before="120" w:after="120"/>
              <w:rPr>
                <w:sz w:val="20"/>
              </w:rPr>
            </w:pPr>
          </w:p>
        </w:tc>
        <w:tc>
          <w:tcPr>
            <w:tcW w:w="236" w:type="dxa"/>
            <w:tcBorders>
              <w:top w:val="nil"/>
              <w:bottom w:val="nil"/>
            </w:tcBorders>
          </w:tcPr>
          <w:p w14:paraId="06DA8E14" w14:textId="77777777" w:rsidR="00F2369B" w:rsidRDefault="00F2369B" w:rsidP="0029161B">
            <w:pPr>
              <w:pStyle w:val="BodyText1"/>
              <w:spacing w:before="120" w:after="120"/>
            </w:pPr>
          </w:p>
        </w:tc>
        <w:tc>
          <w:tcPr>
            <w:tcW w:w="7407" w:type="dxa"/>
            <w:gridSpan w:val="4"/>
            <w:tcBorders>
              <w:top w:val="nil"/>
            </w:tcBorders>
          </w:tcPr>
          <w:p w14:paraId="72B872B1" w14:textId="5E732346" w:rsidR="00F2369B" w:rsidRDefault="003E6572" w:rsidP="0029161B">
            <w:pPr>
              <w:pStyle w:val="Heading3"/>
            </w:pPr>
            <w:sdt>
              <w:sdtPr>
                <w:rPr>
                  <w:sz w:val="32"/>
                  <w:szCs w:val="32"/>
                </w:rPr>
                <w:id w:val="930467652"/>
                <w14:checkbox>
                  <w14:checked w14:val="0"/>
                  <w14:checkedState w14:val="2612" w14:font="MS Gothic"/>
                  <w14:uncheckedState w14:val="2610" w14:font="MS Gothic"/>
                </w14:checkbox>
              </w:sdtPr>
              <w:sdtEndPr/>
              <w:sdtContent>
                <w:r w:rsidR="006A770C">
                  <w:rPr>
                    <w:rFonts w:ascii="MS Gothic" w:eastAsia="MS Gothic" w:hAnsi="MS Gothic" w:hint="eastAsia"/>
                    <w:sz w:val="32"/>
                    <w:szCs w:val="32"/>
                  </w:rPr>
                  <w:t>☐</w:t>
                </w:r>
              </w:sdtContent>
            </w:sdt>
            <w:r w:rsidR="006A770C">
              <w:rPr>
                <w:sz w:val="32"/>
                <w:szCs w:val="32"/>
              </w:rPr>
              <w:t xml:space="preserve"> </w:t>
            </w:r>
            <w:r w:rsidR="006A770C">
              <w:t xml:space="preserve">A </w:t>
            </w:r>
            <w:r w:rsidR="00D86620">
              <w:t>plan of the Land</w:t>
            </w:r>
            <w:r w:rsidR="006A770C">
              <w:t xml:space="preserve"> is included in </w:t>
            </w:r>
            <w:r w:rsidR="006A770C">
              <w:fldChar w:fldCharType="begin"/>
            </w:r>
            <w:r w:rsidR="006A770C">
              <w:instrText xml:space="preserve"> REF _Ref535830055 \r \h </w:instrText>
            </w:r>
            <w:r w:rsidR="006A770C">
              <w:fldChar w:fldCharType="separate"/>
            </w:r>
            <w:r w:rsidR="006A770C">
              <w:t>Schedule 1</w:t>
            </w:r>
            <w:r w:rsidR="006A770C">
              <w:fldChar w:fldCharType="end"/>
            </w:r>
            <w:r w:rsidR="006A770C">
              <w:t>.</w:t>
            </w:r>
          </w:p>
        </w:tc>
      </w:tr>
      <w:tr w:rsidR="00990F9D" w14:paraId="6D1C8C81" w14:textId="77777777" w:rsidTr="008B30A4">
        <w:tc>
          <w:tcPr>
            <w:tcW w:w="2422" w:type="dxa"/>
          </w:tcPr>
          <w:p w14:paraId="5D42B345" w14:textId="18C76E68" w:rsidR="00F2369B" w:rsidRDefault="006A770C" w:rsidP="0029161B">
            <w:pPr>
              <w:pStyle w:val="Heading1"/>
              <w:keepNext w:val="0"/>
              <w:spacing w:before="120" w:after="120"/>
              <w:rPr>
                <w:sz w:val="20"/>
              </w:rPr>
            </w:pPr>
            <w:bookmarkStart w:id="5" w:name="_Ref521502443"/>
            <w:r>
              <w:rPr>
                <w:sz w:val="20"/>
              </w:rPr>
              <w:t>Tenement</w:t>
            </w:r>
            <w:bookmarkEnd w:id="5"/>
            <w:r>
              <w:rPr>
                <w:sz w:val="20"/>
              </w:rPr>
              <w:t xml:space="preserve"> </w:t>
            </w:r>
          </w:p>
          <w:p w14:paraId="62E4562D" w14:textId="328C4E64" w:rsidR="00F2369B" w:rsidRPr="008E4262" w:rsidRDefault="006A770C" w:rsidP="0029161B">
            <w:pPr>
              <w:pStyle w:val="Heading2"/>
              <w:numPr>
                <w:ilvl w:val="0"/>
                <w:numId w:val="0"/>
              </w:numPr>
              <w:spacing w:before="120" w:after="120"/>
              <w:rPr>
                <w:sz w:val="16"/>
                <w:szCs w:val="16"/>
              </w:rPr>
            </w:pPr>
            <w:r w:rsidRPr="008E4262">
              <w:rPr>
                <w:i/>
                <w:sz w:val="16"/>
                <w:szCs w:val="16"/>
              </w:rPr>
              <w:t xml:space="preserve">[Drafting note:  </w:t>
            </w:r>
            <w:r w:rsidR="00D86620">
              <w:rPr>
                <w:i/>
                <w:sz w:val="16"/>
                <w:szCs w:val="16"/>
              </w:rPr>
              <w:t xml:space="preserve">select all relevant matters and </w:t>
            </w:r>
            <w:r w:rsidRPr="008E4262">
              <w:rPr>
                <w:i/>
                <w:sz w:val="16"/>
                <w:szCs w:val="16"/>
              </w:rPr>
              <w:t>insert details of the tenement</w:t>
            </w:r>
            <w:r w:rsidR="00D86620">
              <w:rPr>
                <w:i/>
                <w:sz w:val="16"/>
                <w:szCs w:val="16"/>
              </w:rPr>
              <w:t>,</w:t>
            </w:r>
            <w:r w:rsidRPr="008E4262">
              <w:rPr>
                <w:i/>
                <w:sz w:val="16"/>
                <w:szCs w:val="16"/>
              </w:rPr>
              <w:t xml:space="preserve"> such as an application number</w:t>
            </w:r>
            <w:r>
              <w:rPr>
                <w:i/>
                <w:sz w:val="16"/>
                <w:szCs w:val="16"/>
              </w:rPr>
              <w:t>.</w:t>
            </w:r>
            <w:r w:rsidRPr="008E4262">
              <w:rPr>
                <w:i/>
                <w:sz w:val="16"/>
                <w:szCs w:val="16"/>
              </w:rPr>
              <w:t>]</w:t>
            </w:r>
          </w:p>
        </w:tc>
        <w:tc>
          <w:tcPr>
            <w:tcW w:w="236" w:type="dxa"/>
            <w:tcBorders>
              <w:top w:val="nil"/>
              <w:bottom w:val="nil"/>
            </w:tcBorders>
          </w:tcPr>
          <w:p w14:paraId="6CCADCB4" w14:textId="77777777" w:rsidR="00F2369B" w:rsidRDefault="00F2369B" w:rsidP="0029161B">
            <w:pPr>
              <w:pStyle w:val="BodyText1"/>
              <w:spacing w:before="120" w:after="120"/>
            </w:pPr>
          </w:p>
        </w:tc>
        <w:tc>
          <w:tcPr>
            <w:tcW w:w="7407" w:type="dxa"/>
            <w:gridSpan w:val="4"/>
          </w:tcPr>
          <w:p w14:paraId="3D81D5DC" w14:textId="5EDE93AC" w:rsidR="00F2369B" w:rsidRDefault="003E6572" w:rsidP="0029161B">
            <w:pPr>
              <w:pStyle w:val="Heading3"/>
              <w:spacing w:before="120" w:after="120"/>
            </w:pPr>
            <w:sdt>
              <w:sdtPr>
                <w:rPr>
                  <w:rFonts w:cs="Arial"/>
                  <w:sz w:val="32"/>
                  <w:szCs w:val="32"/>
                </w:rPr>
                <w:id w:val="-1786649746"/>
                <w14:checkbox>
                  <w14:checked w14:val="0"/>
                  <w14:checkedState w14:val="2612" w14:font="MS Gothic"/>
                  <w14:uncheckedState w14:val="2610" w14:font="MS Gothic"/>
                </w14:checkbox>
              </w:sdtPr>
              <w:sdtEndPr/>
              <w:sdtContent>
                <w:r w:rsidR="00D86620">
                  <w:rPr>
                    <w:rFonts w:ascii="MS Gothic" w:eastAsia="MS Gothic" w:hAnsi="MS Gothic" w:cs="Arial" w:hint="eastAsia"/>
                    <w:sz w:val="32"/>
                    <w:szCs w:val="32"/>
                  </w:rPr>
                  <w:t>☐</w:t>
                </w:r>
              </w:sdtContent>
            </w:sdt>
            <w:r w:rsidR="00D86620">
              <w:t xml:space="preserve"> </w:t>
            </w:r>
            <w:r w:rsidR="006A770C">
              <w:t>The Miner holds or has applied for:</w:t>
            </w:r>
          </w:p>
          <w:p w14:paraId="38F62520" w14:textId="5F71DFF0" w:rsidR="00F2369B" w:rsidRPr="00F6391D" w:rsidRDefault="003E6572" w:rsidP="0029161B">
            <w:pPr>
              <w:pStyle w:val="Heading4"/>
              <w:spacing w:before="120" w:after="120"/>
              <w:rPr>
                <w:rFonts w:cs="Arial"/>
                <w:sz w:val="32"/>
                <w:szCs w:val="32"/>
              </w:rPr>
            </w:pPr>
            <w:sdt>
              <w:sdtPr>
                <w:rPr>
                  <w:rFonts w:cs="Arial"/>
                  <w:sz w:val="32"/>
                  <w:szCs w:val="32"/>
                </w:rPr>
                <w:id w:val="1490674819"/>
                <w14:checkbox>
                  <w14:checked w14:val="0"/>
                  <w14:checkedState w14:val="2612" w14:font="MS Gothic"/>
                  <w14:uncheckedState w14:val="2610" w14:font="MS Gothic"/>
                </w14:checkbox>
              </w:sdtPr>
              <w:sdtEndPr/>
              <w:sdtContent>
                <w:r w:rsidR="00D86620">
                  <w:rPr>
                    <w:rFonts w:ascii="MS Gothic" w:eastAsia="MS Gothic" w:hAnsi="MS Gothic" w:cs="Arial" w:hint="eastAsia"/>
                    <w:sz w:val="32"/>
                    <w:szCs w:val="32"/>
                  </w:rPr>
                  <w:t>☐</w:t>
                </w:r>
              </w:sdtContent>
            </w:sdt>
            <w:r w:rsidR="006A770C">
              <w:rPr>
                <w:rFonts w:cs="Arial"/>
                <w:sz w:val="32"/>
                <w:szCs w:val="32"/>
              </w:rPr>
              <w:t xml:space="preserve"> </w:t>
            </w:r>
            <w:proofErr w:type="gramStart"/>
            <w:r w:rsidR="006A770C">
              <w:t>mining</w:t>
            </w:r>
            <w:proofErr w:type="gramEnd"/>
            <w:r w:rsidR="006A770C">
              <w:t xml:space="preserve"> lease number/s ___________________</w:t>
            </w:r>
            <w:r w:rsidR="00D86620">
              <w:t>_______</w:t>
            </w:r>
            <w:r w:rsidR="006A770C">
              <w:t xml:space="preserve">; </w:t>
            </w:r>
            <w:r w:rsidR="00D86620">
              <w:t xml:space="preserve">or </w:t>
            </w:r>
          </w:p>
          <w:p w14:paraId="55FB0C0C" w14:textId="6469A412" w:rsidR="00F2369B" w:rsidRPr="00F6391D" w:rsidRDefault="003E6572" w:rsidP="0029161B">
            <w:pPr>
              <w:pStyle w:val="Heading4"/>
              <w:spacing w:before="120" w:after="120"/>
            </w:pPr>
            <w:sdt>
              <w:sdtPr>
                <w:rPr>
                  <w:rFonts w:cs="Arial"/>
                  <w:sz w:val="32"/>
                  <w:szCs w:val="32"/>
                </w:rPr>
                <w:id w:val="-1124919981"/>
                <w14:checkbox>
                  <w14:checked w14:val="0"/>
                  <w14:checkedState w14:val="2612" w14:font="MS Gothic"/>
                  <w14:uncheckedState w14:val="2610" w14:font="MS Gothic"/>
                </w14:checkbox>
              </w:sdtPr>
              <w:sdtEndPr/>
              <w:sdtContent>
                <w:r w:rsidR="00D86620">
                  <w:rPr>
                    <w:rFonts w:ascii="MS Gothic" w:eastAsia="MS Gothic" w:hAnsi="MS Gothic" w:cs="Arial" w:hint="eastAsia"/>
                    <w:sz w:val="32"/>
                    <w:szCs w:val="32"/>
                  </w:rPr>
                  <w:t>☐</w:t>
                </w:r>
              </w:sdtContent>
            </w:sdt>
            <w:r w:rsidR="006A770C">
              <w:rPr>
                <w:rFonts w:cs="Arial"/>
                <w:sz w:val="32"/>
                <w:szCs w:val="32"/>
              </w:rPr>
              <w:t xml:space="preserve"> </w:t>
            </w:r>
            <w:proofErr w:type="gramStart"/>
            <w:r w:rsidR="006A770C">
              <w:t>mining</w:t>
            </w:r>
            <w:proofErr w:type="gramEnd"/>
            <w:r w:rsidR="006A770C">
              <w:t xml:space="preserve"> claim number/s ________________</w:t>
            </w:r>
            <w:r w:rsidR="00D86620">
              <w:t>__________</w:t>
            </w:r>
            <w:r w:rsidR="00D86620">
              <w:rPr>
                <w:rFonts w:cs="Arial"/>
              </w:rPr>
              <w:t>.</w:t>
            </w:r>
          </w:p>
          <w:p w14:paraId="3DFC5541" w14:textId="1A94F0BD" w:rsidR="00D86620" w:rsidRDefault="003E6572" w:rsidP="0029161B">
            <w:pPr>
              <w:pStyle w:val="Heading3"/>
              <w:spacing w:before="120" w:after="120"/>
            </w:pPr>
            <w:sdt>
              <w:sdtPr>
                <w:rPr>
                  <w:rFonts w:cs="Arial"/>
                  <w:sz w:val="32"/>
                  <w:szCs w:val="32"/>
                </w:rPr>
                <w:id w:val="1895854276"/>
                <w14:checkbox>
                  <w14:checked w14:val="0"/>
                  <w14:checkedState w14:val="2612" w14:font="MS Gothic"/>
                  <w14:uncheckedState w14:val="2610" w14:font="MS Gothic"/>
                </w14:checkbox>
              </w:sdtPr>
              <w:sdtEndPr/>
              <w:sdtContent>
                <w:r w:rsidR="006A770C">
                  <w:rPr>
                    <w:rFonts w:ascii="MS Gothic" w:eastAsia="MS Gothic" w:hAnsi="MS Gothic" w:cs="Arial" w:hint="eastAsia"/>
                    <w:sz w:val="32"/>
                    <w:szCs w:val="32"/>
                  </w:rPr>
                  <w:t>☐</w:t>
                </w:r>
              </w:sdtContent>
            </w:sdt>
            <w:r w:rsidR="006A770C">
              <w:rPr>
                <w:rFonts w:ascii="MS Gothic" w:eastAsia="MS Gothic" w:hAnsi="MS Gothic" w:cs="Arial"/>
                <w:sz w:val="32"/>
                <w:szCs w:val="32"/>
              </w:rPr>
              <w:t xml:space="preserve"> </w:t>
            </w:r>
            <w:r w:rsidR="006A770C">
              <w:t xml:space="preserve">The Miner </w:t>
            </w:r>
            <w:r w:rsidR="00590027">
              <w:t>holds or has applied for</w:t>
            </w:r>
            <w:r w:rsidR="006A770C">
              <w:t xml:space="preserve"> Access associated with:</w:t>
            </w:r>
          </w:p>
          <w:p w14:paraId="44F8F630" w14:textId="061FA813" w:rsidR="00D86620" w:rsidRPr="00F6391D" w:rsidRDefault="003E6572" w:rsidP="0029161B">
            <w:pPr>
              <w:pStyle w:val="Heading4"/>
              <w:spacing w:before="120" w:after="120"/>
              <w:rPr>
                <w:rFonts w:cs="Arial"/>
                <w:sz w:val="32"/>
                <w:szCs w:val="32"/>
              </w:rPr>
            </w:pPr>
            <w:sdt>
              <w:sdtPr>
                <w:rPr>
                  <w:rFonts w:cs="Arial"/>
                  <w:sz w:val="32"/>
                  <w:szCs w:val="32"/>
                </w:rPr>
                <w:id w:val="1631582273"/>
                <w14:checkbox>
                  <w14:checked w14:val="0"/>
                  <w14:checkedState w14:val="2612" w14:font="MS Gothic"/>
                  <w14:uncheckedState w14:val="2610" w14:font="MS Gothic"/>
                </w14:checkbox>
              </w:sdtPr>
              <w:sdtEndPr/>
              <w:sdtContent>
                <w:r w:rsidR="006A770C">
                  <w:rPr>
                    <w:rFonts w:ascii="MS Gothic" w:eastAsia="MS Gothic" w:hAnsi="MS Gothic" w:cs="Arial" w:hint="eastAsia"/>
                    <w:sz w:val="32"/>
                    <w:szCs w:val="32"/>
                  </w:rPr>
                  <w:t>☐</w:t>
                </w:r>
              </w:sdtContent>
            </w:sdt>
            <w:r w:rsidR="006A770C">
              <w:rPr>
                <w:rFonts w:cs="Arial"/>
                <w:sz w:val="32"/>
                <w:szCs w:val="32"/>
              </w:rPr>
              <w:t xml:space="preserve"> </w:t>
            </w:r>
            <w:proofErr w:type="gramStart"/>
            <w:r w:rsidR="006A770C">
              <w:t>mining</w:t>
            </w:r>
            <w:proofErr w:type="gramEnd"/>
            <w:r w:rsidR="006A770C">
              <w:t xml:space="preserve"> lease number/s __________________________; or </w:t>
            </w:r>
          </w:p>
          <w:p w14:paraId="1B0A16E2" w14:textId="1CAED6C9" w:rsidR="00D86620" w:rsidRDefault="003E6572" w:rsidP="0029161B">
            <w:pPr>
              <w:pStyle w:val="Heading4"/>
              <w:spacing w:before="120" w:after="120"/>
            </w:pPr>
            <w:sdt>
              <w:sdtPr>
                <w:rPr>
                  <w:rFonts w:cs="Arial"/>
                  <w:sz w:val="32"/>
                  <w:szCs w:val="32"/>
                </w:rPr>
                <w:id w:val="851076682"/>
                <w14:checkbox>
                  <w14:checked w14:val="0"/>
                  <w14:checkedState w14:val="2612" w14:font="MS Gothic"/>
                  <w14:uncheckedState w14:val="2610" w14:font="MS Gothic"/>
                </w14:checkbox>
              </w:sdtPr>
              <w:sdtEndPr/>
              <w:sdtContent>
                <w:r w:rsidR="006A770C">
                  <w:rPr>
                    <w:rFonts w:ascii="MS Gothic" w:eastAsia="MS Gothic" w:hAnsi="MS Gothic" w:cs="Arial" w:hint="eastAsia"/>
                    <w:sz w:val="32"/>
                    <w:szCs w:val="32"/>
                  </w:rPr>
                  <w:t>☐</w:t>
                </w:r>
              </w:sdtContent>
            </w:sdt>
            <w:r w:rsidR="006A770C">
              <w:rPr>
                <w:rFonts w:cs="Arial"/>
                <w:sz w:val="32"/>
                <w:szCs w:val="32"/>
              </w:rPr>
              <w:t xml:space="preserve"> </w:t>
            </w:r>
            <w:proofErr w:type="gramStart"/>
            <w:r w:rsidR="006A770C">
              <w:t>mining</w:t>
            </w:r>
            <w:proofErr w:type="gramEnd"/>
            <w:r w:rsidR="006A770C">
              <w:t xml:space="preserve"> claim number/s __________________________</w:t>
            </w:r>
            <w:r w:rsidR="006A770C">
              <w:rPr>
                <w:rFonts w:cs="Arial"/>
              </w:rPr>
              <w:t>.</w:t>
            </w:r>
          </w:p>
        </w:tc>
      </w:tr>
      <w:tr w:rsidR="00990F9D" w14:paraId="09034070" w14:textId="77777777" w:rsidTr="008B30A4">
        <w:trPr>
          <w:trHeight w:val="2240"/>
        </w:trPr>
        <w:tc>
          <w:tcPr>
            <w:tcW w:w="2422" w:type="dxa"/>
          </w:tcPr>
          <w:p w14:paraId="7B4717BD" w14:textId="5F9409AE" w:rsidR="00F2369B" w:rsidRDefault="006A770C" w:rsidP="0029161B">
            <w:pPr>
              <w:pStyle w:val="Heading1"/>
              <w:keepNext w:val="0"/>
              <w:spacing w:before="120" w:after="120"/>
              <w:rPr>
                <w:sz w:val="20"/>
              </w:rPr>
            </w:pPr>
            <w:bookmarkStart w:id="6" w:name="_Ref521502474"/>
            <w:r>
              <w:rPr>
                <w:sz w:val="20"/>
              </w:rPr>
              <w:t>Activities</w:t>
            </w:r>
            <w:bookmarkEnd w:id="6"/>
          </w:p>
          <w:p w14:paraId="716696A2" w14:textId="2414AA04" w:rsidR="00F2369B" w:rsidRPr="008E4262" w:rsidRDefault="006A770C" w:rsidP="0029161B">
            <w:pPr>
              <w:pStyle w:val="Heading2"/>
              <w:numPr>
                <w:ilvl w:val="0"/>
                <w:numId w:val="0"/>
              </w:numPr>
              <w:spacing w:before="120" w:after="120"/>
              <w:rPr>
                <w:i/>
                <w:sz w:val="16"/>
                <w:szCs w:val="16"/>
              </w:rPr>
            </w:pPr>
            <w:r w:rsidRPr="00ED0E99">
              <w:rPr>
                <w:rFonts w:cs="Arial"/>
                <w:i/>
                <w:sz w:val="16"/>
              </w:rPr>
              <w:t>[Drafting note: For mining claims</w:t>
            </w:r>
            <w:r w:rsidR="00D86620">
              <w:rPr>
                <w:rFonts w:cs="Arial"/>
                <w:i/>
                <w:sz w:val="16"/>
              </w:rPr>
              <w:t>,</w:t>
            </w:r>
            <w:r w:rsidRPr="00ED0E99">
              <w:rPr>
                <w:rFonts w:cs="Arial"/>
                <w:i/>
                <w:sz w:val="16"/>
              </w:rPr>
              <w:t xml:space="preserve"> the MRA requires </w:t>
            </w:r>
            <w:r>
              <w:rPr>
                <w:rFonts w:cs="Arial"/>
                <w:i/>
                <w:sz w:val="16"/>
              </w:rPr>
              <w:t xml:space="preserve">that </w:t>
            </w:r>
            <w:r w:rsidRPr="00ED0E99">
              <w:rPr>
                <w:rFonts w:cs="Arial"/>
                <w:i/>
                <w:sz w:val="16"/>
              </w:rPr>
              <w:t>the Miner provide the Landholder with a copy of the Small Scale Mining Code or Environmental Authority.  The Miner should also provide a copy of the Mining Program, which will detail the mining activities authorised under the mining lease or the work program which will detail the activities authorised under the mining claim</w:t>
            </w:r>
            <w:r>
              <w:rPr>
                <w:rFonts w:cs="Arial"/>
                <w:i/>
                <w:sz w:val="16"/>
              </w:rPr>
              <w:t>.]</w:t>
            </w:r>
          </w:p>
        </w:tc>
        <w:tc>
          <w:tcPr>
            <w:tcW w:w="236" w:type="dxa"/>
            <w:tcBorders>
              <w:top w:val="nil"/>
              <w:bottom w:val="nil"/>
            </w:tcBorders>
          </w:tcPr>
          <w:p w14:paraId="07ADB120" w14:textId="77777777" w:rsidR="00F2369B" w:rsidRDefault="00F2369B" w:rsidP="0029161B">
            <w:pPr>
              <w:pStyle w:val="BodyText1"/>
              <w:spacing w:before="120" w:after="120"/>
            </w:pPr>
          </w:p>
        </w:tc>
        <w:tc>
          <w:tcPr>
            <w:tcW w:w="7407" w:type="dxa"/>
            <w:gridSpan w:val="4"/>
          </w:tcPr>
          <w:p w14:paraId="5A292A88" w14:textId="5D1B9B3E" w:rsidR="00F2369B" w:rsidRDefault="006A770C" w:rsidP="0029161B">
            <w:pPr>
              <w:pStyle w:val="Heading3"/>
              <w:spacing w:before="120" w:after="120"/>
            </w:pPr>
            <w:r>
              <w:t xml:space="preserve">The Miner will be carrying out </w:t>
            </w:r>
            <w:r w:rsidR="001308BC">
              <w:t>A</w:t>
            </w:r>
            <w:r>
              <w:t>ctivities in accordance with the:</w:t>
            </w:r>
          </w:p>
          <w:p w14:paraId="394A1BF5" w14:textId="692A1685" w:rsidR="00F2369B" w:rsidRPr="00004691" w:rsidRDefault="003E6572" w:rsidP="0029161B">
            <w:pPr>
              <w:pStyle w:val="Heading4"/>
              <w:spacing w:before="120" w:after="120"/>
            </w:pPr>
            <w:sdt>
              <w:sdtPr>
                <w:rPr>
                  <w:rFonts w:cs="Arial"/>
                  <w:sz w:val="32"/>
                  <w:szCs w:val="32"/>
                </w:rPr>
                <w:id w:val="1122804502"/>
                <w14:checkbox>
                  <w14:checked w14:val="0"/>
                  <w14:checkedState w14:val="2612" w14:font="MS Gothic"/>
                  <w14:uncheckedState w14:val="2610" w14:font="MS Gothic"/>
                </w14:checkbox>
              </w:sdtPr>
              <w:sdtEndPr/>
              <w:sdtContent>
                <w:r w:rsidR="006A770C" w:rsidRPr="00004691">
                  <w:rPr>
                    <w:rFonts w:ascii="MS Gothic" w:eastAsia="MS Gothic" w:hAnsi="MS Gothic" w:cs="Arial" w:hint="eastAsia"/>
                    <w:sz w:val="32"/>
                    <w:szCs w:val="32"/>
                  </w:rPr>
                  <w:t>☐</w:t>
                </w:r>
              </w:sdtContent>
            </w:sdt>
            <w:r w:rsidR="006A770C" w:rsidRPr="00004691">
              <w:rPr>
                <w:rFonts w:cs="Arial"/>
                <w:sz w:val="32"/>
                <w:szCs w:val="32"/>
              </w:rPr>
              <w:t xml:space="preserve"> </w:t>
            </w:r>
            <w:r w:rsidR="006A770C" w:rsidRPr="00004691">
              <w:t xml:space="preserve">Small Scale Mining Code (mining claims that meet eligibility criteria); or </w:t>
            </w:r>
          </w:p>
          <w:p w14:paraId="780527BF" w14:textId="77777777" w:rsidR="0029161B" w:rsidRDefault="003E6572" w:rsidP="00590027">
            <w:pPr>
              <w:pStyle w:val="Heading4"/>
              <w:spacing w:before="120" w:after="120"/>
            </w:pPr>
            <w:sdt>
              <w:sdtPr>
                <w:rPr>
                  <w:rFonts w:cs="Arial"/>
                  <w:sz w:val="32"/>
                  <w:szCs w:val="32"/>
                </w:rPr>
                <w:id w:val="-47383231"/>
                <w14:checkbox>
                  <w14:checked w14:val="0"/>
                  <w14:checkedState w14:val="2612" w14:font="MS Gothic"/>
                  <w14:uncheckedState w14:val="2610" w14:font="MS Gothic"/>
                </w14:checkbox>
              </w:sdtPr>
              <w:sdtEndPr/>
              <w:sdtContent>
                <w:r w:rsidR="00F2369B" w:rsidRPr="00004691">
                  <w:rPr>
                    <w:rFonts w:ascii="MS Gothic" w:eastAsia="MS Gothic" w:hAnsi="MS Gothic" w:cs="Arial" w:hint="eastAsia"/>
                    <w:sz w:val="32"/>
                    <w:szCs w:val="32"/>
                  </w:rPr>
                  <w:t>☐</w:t>
                </w:r>
              </w:sdtContent>
            </w:sdt>
            <w:r w:rsidR="00F2369B" w:rsidRPr="00004691">
              <w:rPr>
                <w:rFonts w:cs="Arial"/>
                <w:sz w:val="32"/>
                <w:szCs w:val="32"/>
              </w:rPr>
              <w:t xml:space="preserve"> </w:t>
            </w:r>
            <w:r w:rsidR="00F2369B" w:rsidRPr="00004691">
              <w:t>Environmental Authority (other mining claims and all mining leases)</w:t>
            </w:r>
            <w:r w:rsidR="00703911">
              <w:t>,</w:t>
            </w:r>
          </w:p>
          <w:p w14:paraId="58E30779" w14:textId="73149781" w:rsidR="00F2369B" w:rsidRDefault="006A770C" w:rsidP="0029161B">
            <w:pPr>
              <w:pStyle w:val="Heading4"/>
              <w:numPr>
                <w:ilvl w:val="0"/>
                <w:numId w:val="0"/>
              </w:numPr>
              <w:spacing w:before="120" w:after="120"/>
              <w:ind w:left="709"/>
            </w:pPr>
            <w:proofErr w:type="gramStart"/>
            <w:r>
              <w:t>a</w:t>
            </w:r>
            <w:proofErr w:type="gramEnd"/>
            <w:r>
              <w:t xml:space="preserve"> copy of which has been provided to the Landholder.</w:t>
            </w:r>
          </w:p>
          <w:p w14:paraId="0B6F465D" w14:textId="0F655918" w:rsidR="00F2369B" w:rsidRDefault="006A770C" w:rsidP="0029161B">
            <w:pPr>
              <w:pStyle w:val="Heading3"/>
              <w:spacing w:before="120" w:after="120"/>
            </w:pPr>
            <w:r>
              <w:t>The Miner has provided the Landholder with a copy of its proposed:</w:t>
            </w:r>
          </w:p>
          <w:p w14:paraId="3E95FE90" w14:textId="2A56C1F8" w:rsidR="00F2369B" w:rsidRPr="00004691" w:rsidRDefault="003E6572" w:rsidP="0029161B">
            <w:pPr>
              <w:pStyle w:val="Heading4"/>
              <w:spacing w:before="120" w:after="120"/>
            </w:pPr>
            <w:sdt>
              <w:sdtPr>
                <w:rPr>
                  <w:rFonts w:cs="Arial"/>
                  <w:sz w:val="32"/>
                  <w:szCs w:val="32"/>
                </w:rPr>
                <w:id w:val="-1528551020"/>
                <w14:checkbox>
                  <w14:checked w14:val="0"/>
                  <w14:checkedState w14:val="2612" w14:font="MS Gothic"/>
                  <w14:uncheckedState w14:val="2610" w14:font="MS Gothic"/>
                </w14:checkbox>
              </w:sdtPr>
              <w:sdtEndPr/>
              <w:sdtContent>
                <w:r w:rsidR="006A770C" w:rsidRPr="00004691">
                  <w:rPr>
                    <w:rFonts w:ascii="MS Gothic" w:eastAsia="MS Gothic" w:hAnsi="MS Gothic" w:cs="Arial" w:hint="eastAsia"/>
                    <w:sz w:val="32"/>
                    <w:szCs w:val="32"/>
                  </w:rPr>
                  <w:t>☐</w:t>
                </w:r>
              </w:sdtContent>
            </w:sdt>
            <w:r w:rsidR="006A770C" w:rsidRPr="00004691">
              <w:rPr>
                <w:rFonts w:cs="Arial"/>
                <w:sz w:val="32"/>
                <w:szCs w:val="32"/>
              </w:rPr>
              <w:t xml:space="preserve"> </w:t>
            </w:r>
            <w:r w:rsidR="006A770C">
              <w:t xml:space="preserve">Work Program </w:t>
            </w:r>
            <w:r w:rsidR="006A770C" w:rsidRPr="00004691">
              <w:t xml:space="preserve">(mining claims); or </w:t>
            </w:r>
          </w:p>
          <w:p w14:paraId="7BE14008" w14:textId="77777777" w:rsidR="0029161B" w:rsidRDefault="003E6572" w:rsidP="0029161B">
            <w:pPr>
              <w:pStyle w:val="Heading4"/>
              <w:spacing w:before="120" w:after="120"/>
            </w:pPr>
            <w:sdt>
              <w:sdtPr>
                <w:rPr>
                  <w:rFonts w:cs="Arial"/>
                  <w:sz w:val="32"/>
                  <w:szCs w:val="32"/>
                </w:rPr>
                <w:id w:val="1826779740"/>
                <w14:checkbox>
                  <w14:checked w14:val="0"/>
                  <w14:checkedState w14:val="2612" w14:font="MS Gothic"/>
                  <w14:uncheckedState w14:val="2610" w14:font="MS Gothic"/>
                </w14:checkbox>
              </w:sdtPr>
              <w:sdtEndPr/>
              <w:sdtContent>
                <w:r w:rsidR="00F2369B" w:rsidRPr="00004691">
                  <w:rPr>
                    <w:rFonts w:ascii="MS Gothic" w:eastAsia="MS Gothic" w:hAnsi="MS Gothic" w:cs="Arial" w:hint="eastAsia"/>
                    <w:sz w:val="32"/>
                    <w:szCs w:val="32"/>
                  </w:rPr>
                  <w:t>☐</w:t>
                </w:r>
              </w:sdtContent>
            </w:sdt>
            <w:r w:rsidR="00F2369B" w:rsidRPr="00004691">
              <w:rPr>
                <w:rFonts w:cs="Arial"/>
                <w:sz w:val="32"/>
                <w:szCs w:val="32"/>
              </w:rPr>
              <w:t xml:space="preserve"> </w:t>
            </w:r>
            <w:r w:rsidR="00F2369B">
              <w:t>Mining Program</w:t>
            </w:r>
            <w:r w:rsidR="00F2369B" w:rsidRPr="00004691">
              <w:t xml:space="preserve"> (mining leases)</w:t>
            </w:r>
            <w:r w:rsidR="006A770C">
              <w:t>,</w:t>
            </w:r>
          </w:p>
          <w:p w14:paraId="5FD4FD38" w14:textId="1A749A3A" w:rsidR="00F2369B" w:rsidRDefault="006A770C" w:rsidP="0029161B">
            <w:pPr>
              <w:pStyle w:val="Heading4"/>
              <w:numPr>
                <w:ilvl w:val="0"/>
                <w:numId w:val="0"/>
              </w:numPr>
              <w:spacing w:before="120" w:after="120"/>
              <w:ind w:left="709"/>
            </w:pPr>
            <w:proofErr w:type="gramStart"/>
            <w:r>
              <w:t>as</w:t>
            </w:r>
            <w:proofErr w:type="gramEnd"/>
            <w:r>
              <w:t xml:space="preserve"> at the date of this Agreement, a copy of which is included in </w:t>
            </w:r>
            <w:r>
              <w:fldChar w:fldCharType="begin"/>
            </w:r>
            <w:r>
              <w:instrText xml:space="preserve"> REF _Ref5889460 \r \h </w:instrText>
            </w:r>
            <w:r>
              <w:fldChar w:fldCharType="separate"/>
            </w:r>
            <w:r>
              <w:t>Schedule 2</w:t>
            </w:r>
            <w:r>
              <w:fldChar w:fldCharType="end"/>
            </w:r>
            <w:r>
              <w:t>.</w:t>
            </w:r>
          </w:p>
        </w:tc>
      </w:tr>
      <w:tr w:rsidR="00990F9D" w14:paraId="7E6C8858" w14:textId="77777777" w:rsidTr="008B30A4">
        <w:tc>
          <w:tcPr>
            <w:tcW w:w="2422" w:type="dxa"/>
          </w:tcPr>
          <w:p w14:paraId="5CCBBC29" w14:textId="46EB07E5" w:rsidR="00F2369B" w:rsidRDefault="006A770C" w:rsidP="0029161B">
            <w:pPr>
              <w:pStyle w:val="Heading1"/>
              <w:keepNext w:val="0"/>
              <w:spacing w:before="120" w:after="120"/>
              <w:rPr>
                <w:sz w:val="20"/>
              </w:rPr>
            </w:pPr>
            <w:bookmarkStart w:id="7" w:name="_Ref5889413"/>
            <w:r>
              <w:rPr>
                <w:sz w:val="20"/>
              </w:rPr>
              <w:t>Term</w:t>
            </w:r>
            <w:bookmarkEnd w:id="7"/>
          </w:p>
          <w:p w14:paraId="0EFE68EF" w14:textId="7AC2AD0D" w:rsidR="00F2369B" w:rsidRPr="008E4262" w:rsidRDefault="006A770C" w:rsidP="0029161B">
            <w:pPr>
              <w:pStyle w:val="Heading2"/>
              <w:numPr>
                <w:ilvl w:val="0"/>
                <w:numId w:val="0"/>
              </w:numPr>
              <w:spacing w:before="120" w:after="120"/>
              <w:rPr>
                <w:i/>
                <w:sz w:val="16"/>
                <w:szCs w:val="16"/>
              </w:rPr>
            </w:pPr>
            <w:r w:rsidRPr="008E4262">
              <w:rPr>
                <w:i/>
                <w:sz w:val="16"/>
                <w:szCs w:val="16"/>
              </w:rPr>
              <w:t>[Drafting note: parties to agree term of Agreement</w:t>
            </w:r>
            <w:r>
              <w:rPr>
                <w:i/>
                <w:sz w:val="16"/>
                <w:szCs w:val="16"/>
              </w:rPr>
              <w:t>.</w:t>
            </w:r>
            <w:r w:rsidRPr="008E4262">
              <w:rPr>
                <w:i/>
                <w:sz w:val="16"/>
                <w:szCs w:val="16"/>
              </w:rPr>
              <w:t>]</w:t>
            </w:r>
          </w:p>
        </w:tc>
        <w:tc>
          <w:tcPr>
            <w:tcW w:w="236" w:type="dxa"/>
            <w:tcBorders>
              <w:top w:val="nil"/>
              <w:bottom w:val="nil"/>
            </w:tcBorders>
          </w:tcPr>
          <w:p w14:paraId="510C4BDA" w14:textId="77777777" w:rsidR="00F2369B" w:rsidRDefault="00F2369B" w:rsidP="0029161B">
            <w:pPr>
              <w:pStyle w:val="BodyText1"/>
              <w:spacing w:before="120" w:after="120"/>
            </w:pPr>
          </w:p>
        </w:tc>
        <w:tc>
          <w:tcPr>
            <w:tcW w:w="7407" w:type="dxa"/>
            <w:gridSpan w:val="4"/>
          </w:tcPr>
          <w:p w14:paraId="5FC6B86B" w14:textId="77777777" w:rsidR="00F2369B" w:rsidRDefault="006A770C" w:rsidP="0029161B">
            <w:pPr>
              <w:pStyle w:val="BodyText1"/>
              <w:spacing w:before="120" w:after="120"/>
            </w:pPr>
            <w:r>
              <w:t>This Agreement operates for:</w:t>
            </w:r>
          </w:p>
          <w:p w14:paraId="659DD2FC" w14:textId="3269AA39" w:rsidR="00F2369B" w:rsidRDefault="003E6572" w:rsidP="0029161B">
            <w:pPr>
              <w:pStyle w:val="Heading3"/>
              <w:spacing w:before="120" w:after="120"/>
              <w:rPr>
                <w:rFonts w:cs="Arial"/>
                <w:sz w:val="32"/>
                <w:szCs w:val="32"/>
              </w:rPr>
            </w:pPr>
            <w:sdt>
              <w:sdtPr>
                <w:rPr>
                  <w:rFonts w:cs="Arial"/>
                  <w:sz w:val="32"/>
                  <w:szCs w:val="32"/>
                </w:rPr>
                <w:id w:val="22906162"/>
                <w14:checkbox>
                  <w14:checked w14:val="0"/>
                  <w14:checkedState w14:val="2612" w14:font="MS Gothic"/>
                  <w14:uncheckedState w14:val="2610" w14:font="MS Gothic"/>
                </w14:checkbox>
              </w:sdtPr>
              <w:sdtEndPr/>
              <w:sdtContent>
                <w:r w:rsidR="006A770C">
                  <w:rPr>
                    <w:rFonts w:ascii="MS Gothic" w:eastAsia="MS Gothic" w:hAnsi="MS Gothic" w:cs="Arial" w:hint="eastAsia"/>
                    <w:sz w:val="32"/>
                    <w:szCs w:val="32"/>
                  </w:rPr>
                  <w:t>☐</w:t>
                </w:r>
              </w:sdtContent>
            </w:sdt>
            <w:r w:rsidR="006A770C" w:rsidRPr="009B7821">
              <w:rPr>
                <w:rFonts w:cs="Arial"/>
              </w:rPr>
              <w:t xml:space="preserve"> </w:t>
            </w:r>
            <w:proofErr w:type="gramStart"/>
            <w:r w:rsidR="006A770C">
              <w:t>the</w:t>
            </w:r>
            <w:proofErr w:type="gramEnd"/>
            <w:r w:rsidR="006A770C">
              <w:t xml:space="preserve"> term of the Tenement; or</w:t>
            </w:r>
          </w:p>
          <w:p w14:paraId="72B3FFE2" w14:textId="123A5EC1" w:rsidR="00F2369B" w:rsidRDefault="003E6572" w:rsidP="0029161B">
            <w:pPr>
              <w:pStyle w:val="Heading3"/>
              <w:spacing w:before="120" w:after="120"/>
            </w:pPr>
            <w:sdt>
              <w:sdtPr>
                <w:rPr>
                  <w:rFonts w:cs="Arial"/>
                  <w:sz w:val="32"/>
                  <w:szCs w:val="32"/>
                </w:rPr>
                <w:id w:val="-1060248639"/>
                <w14:checkbox>
                  <w14:checked w14:val="0"/>
                  <w14:checkedState w14:val="2612" w14:font="MS Gothic"/>
                  <w14:uncheckedState w14:val="2610" w14:font="MS Gothic"/>
                </w14:checkbox>
              </w:sdtPr>
              <w:sdtEndPr/>
              <w:sdtContent>
                <w:r w:rsidR="006A770C">
                  <w:rPr>
                    <w:rFonts w:ascii="MS Gothic" w:eastAsia="MS Gothic" w:hAnsi="MS Gothic" w:cs="Arial" w:hint="eastAsia"/>
                    <w:sz w:val="32"/>
                    <w:szCs w:val="32"/>
                  </w:rPr>
                  <w:t>☐</w:t>
                </w:r>
              </w:sdtContent>
            </w:sdt>
            <w:r w:rsidR="006A770C" w:rsidRPr="009B7821">
              <w:rPr>
                <w:rFonts w:cs="Arial"/>
              </w:rPr>
              <w:t xml:space="preserve"> </w:t>
            </w:r>
            <w:proofErr w:type="gramStart"/>
            <w:r w:rsidR="006A770C">
              <w:t>the</w:t>
            </w:r>
            <w:proofErr w:type="gramEnd"/>
            <w:r w:rsidR="006A770C">
              <w:t xml:space="preserve"> term of the Tenement and the period of any renewal</w:t>
            </w:r>
            <w:r w:rsidR="006A770C" w:rsidRPr="00852C12">
              <w:rPr>
                <w:rFonts w:cs="Arial"/>
              </w:rPr>
              <w:t>.</w:t>
            </w:r>
          </w:p>
        </w:tc>
      </w:tr>
      <w:tr w:rsidR="00990F9D" w14:paraId="135EA618" w14:textId="77777777" w:rsidTr="008B30A4">
        <w:trPr>
          <w:trHeight w:val="844"/>
        </w:trPr>
        <w:tc>
          <w:tcPr>
            <w:tcW w:w="2422" w:type="dxa"/>
          </w:tcPr>
          <w:p w14:paraId="24B792EE" w14:textId="4CF04393" w:rsidR="00F2369B" w:rsidRPr="00575091" w:rsidRDefault="006A770C" w:rsidP="0029161B">
            <w:pPr>
              <w:pStyle w:val="Heading1"/>
              <w:keepNext w:val="0"/>
              <w:spacing w:before="120" w:after="120"/>
              <w:rPr>
                <w:sz w:val="20"/>
              </w:rPr>
            </w:pPr>
            <w:bookmarkStart w:id="8" w:name="_Ref521504125"/>
            <w:r>
              <w:rPr>
                <w:sz w:val="20"/>
              </w:rPr>
              <w:t>Contact Person</w:t>
            </w:r>
            <w:bookmarkEnd w:id="8"/>
          </w:p>
        </w:tc>
        <w:tc>
          <w:tcPr>
            <w:tcW w:w="236" w:type="dxa"/>
            <w:tcBorders>
              <w:top w:val="nil"/>
              <w:bottom w:val="nil"/>
            </w:tcBorders>
          </w:tcPr>
          <w:p w14:paraId="318C6AC9" w14:textId="77777777" w:rsidR="00F2369B" w:rsidRDefault="00F2369B" w:rsidP="0029161B">
            <w:pPr>
              <w:pStyle w:val="BodyText1"/>
              <w:spacing w:before="120" w:after="120"/>
            </w:pPr>
          </w:p>
        </w:tc>
        <w:tc>
          <w:tcPr>
            <w:tcW w:w="7407" w:type="dxa"/>
            <w:gridSpan w:val="4"/>
          </w:tcPr>
          <w:p w14:paraId="72E96EF1" w14:textId="48C427E2" w:rsidR="00F2369B" w:rsidRDefault="006A770C" w:rsidP="0029161B">
            <w:pPr>
              <w:pStyle w:val="BodyText1"/>
              <w:spacing w:before="120" w:after="120"/>
            </w:pPr>
            <w:r w:rsidRPr="00A82B7A">
              <w:t xml:space="preserve">The </w:t>
            </w:r>
            <w:r>
              <w:t>Contact Person</w:t>
            </w:r>
            <w:r w:rsidRPr="00A82B7A">
              <w:t xml:space="preserve"> for each party is:</w:t>
            </w:r>
          </w:p>
          <w:p w14:paraId="00521029" w14:textId="77777777" w:rsidR="00F2369B" w:rsidRPr="001F5C36" w:rsidRDefault="006A770C" w:rsidP="0029161B">
            <w:pPr>
              <w:pStyle w:val="Heading3"/>
              <w:numPr>
                <w:ilvl w:val="0"/>
                <w:numId w:val="0"/>
              </w:numPr>
              <w:spacing w:before="120" w:after="120"/>
              <w:ind w:left="709" w:hanging="709"/>
              <w:rPr>
                <w:b/>
              </w:rPr>
            </w:pPr>
            <w:r w:rsidRPr="001F5C36">
              <w:rPr>
                <w:b/>
              </w:rPr>
              <w:t>Landholder</w:t>
            </w:r>
          </w:p>
          <w:p w14:paraId="6742AB11" w14:textId="77777777" w:rsidR="00F2369B" w:rsidRDefault="006A770C" w:rsidP="0029161B">
            <w:pPr>
              <w:pStyle w:val="BodyText1"/>
              <w:spacing w:before="120" w:after="120" w:line="360" w:lineRule="auto"/>
            </w:pPr>
            <w:r w:rsidRPr="00CA09DE">
              <w:t>Name:</w:t>
            </w:r>
            <w:r>
              <w:t xml:space="preserve"> _________________________________________________________</w:t>
            </w:r>
          </w:p>
          <w:p w14:paraId="03A99189" w14:textId="77777777" w:rsidR="00F2369B" w:rsidRDefault="006A770C" w:rsidP="0029161B">
            <w:pPr>
              <w:pStyle w:val="BodyText1"/>
              <w:spacing w:before="120" w:after="120" w:line="360" w:lineRule="auto"/>
            </w:pPr>
            <w:r>
              <w:t>Address: _______________________________________________________</w:t>
            </w:r>
          </w:p>
          <w:p w14:paraId="1B40D4EB" w14:textId="77777777" w:rsidR="00F2369B" w:rsidRDefault="006A770C" w:rsidP="0029161B">
            <w:pPr>
              <w:pStyle w:val="BodyText1"/>
              <w:spacing w:before="120" w:after="120" w:line="360" w:lineRule="auto"/>
            </w:pPr>
            <w:r>
              <w:t>_______________________________________________________________</w:t>
            </w:r>
          </w:p>
          <w:p w14:paraId="2134EBED" w14:textId="79633093" w:rsidR="00F2369B" w:rsidRDefault="006A770C" w:rsidP="0029161B">
            <w:pPr>
              <w:pStyle w:val="BodyText1"/>
              <w:spacing w:before="120" w:after="120" w:line="360" w:lineRule="auto"/>
            </w:pPr>
            <w:r>
              <w:t xml:space="preserve">Telephone: ____________________ Mobile: __________________________ </w:t>
            </w:r>
          </w:p>
          <w:p w14:paraId="064BB18D" w14:textId="77777777" w:rsidR="00F2369B" w:rsidRDefault="006A770C" w:rsidP="0029161B">
            <w:pPr>
              <w:pStyle w:val="BodyText1"/>
              <w:spacing w:before="120" w:after="120" w:line="360" w:lineRule="auto"/>
            </w:pPr>
            <w:r>
              <w:t>Email: _________________________________________________________</w:t>
            </w:r>
          </w:p>
          <w:p w14:paraId="5F0A35EE" w14:textId="313D2EC5" w:rsidR="00F2369B" w:rsidRPr="001F5C36" w:rsidRDefault="006A770C" w:rsidP="0029161B">
            <w:pPr>
              <w:pStyle w:val="Heading3"/>
              <w:numPr>
                <w:ilvl w:val="0"/>
                <w:numId w:val="0"/>
              </w:numPr>
              <w:spacing w:before="120" w:after="120" w:line="360" w:lineRule="auto"/>
              <w:rPr>
                <w:b/>
              </w:rPr>
            </w:pPr>
            <w:r w:rsidRPr="001F5C36">
              <w:rPr>
                <w:b/>
              </w:rPr>
              <w:lastRenderedPageBreak/>
              <w:t>Miner</w:t>
            </w:r>
          </w:p>
          <w:p w14:paraId="25C3CD78" w14:textId="77777777" w:rsidR="00F2369B" w:rsidRDefault="006A770C" w:rsidP="0029161B">
            <w:pPr>
              <w:pStyle w:val="BodyText1"/>
              <w:spacing w:before="120" w:after="120" w:line="360" w:lineRule="auto"/>
            </w:pPr>
            <w:r w:rsidRPr="00CA09DE">
              <w:t>Name:</w:t>
            </w:r>
            <w:r>
              <w:t xml:space="preserve"> _________________________________________________________</w:t>
            </w:r>
          </w:p>
          <w:p w14:paraId="63AE3E8C" w14:textId="77777777" w:rsidR="00F2369B" w:rsidRDefault="006A770C" w:rsidP="0029161B">
            <w:pPr>
              <w:pStyle w:val="BodyText1"/>
              <w:spacing w:before="120" w:after="120" w:line="360" w:lineRule="auto"/>
            </w:pPr>
            <w:r>
              <w:t>Address: _______________________________________________________</w:t>
            </w:r>
          </w:p>
          <w:p w14:paraId="2EA2656A" w14:textId="77777777" w:rsidR="00F2369B" w:rsidRDefault="006A770C" w:rsidP="0029161B">
            <w:pPr>
              <w:pStyle w:val="BodyText1"/>
              <w:spacing w:before="120" w:after="120" w:line="360" w:lineRule="auto"/>
            </w:pPr>
            <w:r>
              <w:t>_______________________________________________________________</w:t>
            </w:r>
          </w:p>
          <w:p w14:paraId="096013B2" w14:textId="6D4B702F" w:rsidR="00F2369B" w:rsidRDefault="006A770C" w:rsidP="0029161B">
            <w:pPr>
              <w:pStyle w:val="BodyText1"/>
              <w:spacing w:before="120" w:after="120" w:line="360" w:lineRule="auto"/>
            </w:pPr>
            <w:r>
              <w:t xml:space="preserve">Telephone: ___________________ Mobile: ___________________________ </w:t>
            </w:r>
          </w:p>
          <w:p w14:paraId="142610C9" w14:textId="77777777" w:rsidR="00F2369B" w:rsidRDefault="006A770C" w:rsidP="0029161B">
            <w:pPr>
              <w:pStyle w:val="BodyText1"/>
              <w:spacing w:before="120" w:after="120" w:line="360" w:lineRule="auto"/>
            </w:pPr>
            <w:r>
              <w:t>Email: _________________________________________________________</w:t>
            </w:r>
          </w:p>
        </w:tc>
      </w:tr>
      <w:tr w:rsidR="00990F9D" w14:paraId="663C3497" w14:textId="77777777" w:rsidTr="008B30A4">
        <w:trPr>
          <w:trHeight w:val="745"/>
        </w:trPr>
        <w:tc>
          <w:tcPr>
            <w:tcW w:w="2422" w:type="dxa"/>
            <w:vMerge w:val="restart"/>
          </w:tcPr>
          <w:p w14:paraId="3116AD9A" w14:textId="77777777" w:rsidR="00F2369B" w:rsidRDefault="006A770C" w:rsidP="0029161B">
            <w:pPr>
              <w:pStyle w:val="Heading1"/>
              <w:keepNext w:val="0"/>
              <w:spacing w:before="120" w:after="120"/>
              <w:rPr>
                <w:sz w:val="20"/>
              </w:rPr>
            </w:pPr>
            <w:bookmarkStart w:id="9" w:name="_Ref5957517"/>
            <w:r>
              <w:rPr>
                <w:sz w:val="20"/>
              </w:rPr>
              <w:lastRenderedPageBreak/>
              <w:t>Scope of Agreement</w:t>
            </w:r>
            <w:bookmarkEnd w:id="9"/>
          </w:p>
          <w:p w14:paraId="4E0EC057" w14:textId="31FD47C7" w:rsidR="00F2369B" w:rsidRPr="008E4262" w:rsidRDefault="006A770C" w:rsidP="0029161B">
            <w:pPr>
              <w:pStyle w:val="Heading2"/>
              <w:numPr>
                <w:ilvl w:val="0"/>
                <w:numId w:val="0"/>
              </w:numPr>
              <w:spacing w:before="120" w:after="120"/>
              <w:rPr>
                <w:i/>
                <w:sz w:val="16"/>
                <w:szCs w:val="16"/>
              </w:rPr>
            </w:pPr>
            <w:r w:rsidRPr="008E4262">
              <w:rPr>
                <w:i/>
                <w:sz w:val="16"/>
                <w:szCs w:val="16"/>
              </w:rPr>
              <w:t>[Drafting note:  parties to select the appropriate section.  For a mining claim, this will be section 85.  For a mining lease this will be section 279</w:t>
            </w:r>
            <w:r>
              <w:rPr>
                <w:i/>
                <w:sz w:val="16"/>
                <w:szCs w:val="16"/>
              </w:rPr>
              <w:t>.</w:t>
            </w:r>
            <w:r w:rsidRPr="008E4262">
              <w:rPr>
                <w:i/>
                <w:sz w:val="16"/>
                <w:szCs w:val="16"/>
              </w:rPr>
              <w:t>]</w:t>
            </w:r>
          </w:p>
        </w:tc>
        <w:tc>
          <w:tcPr>
            <w:tcW w:w="236" w:type="dxa"/>
            <w:vMerge w:val="restart"/>
            <w:tcBorders>
              <w:top w:val="nil"/>
              <w:bottom w:val="nil"/>
            </w:tcBorders>
          </w:tcPr>
          <w:p w14:paraId="26F5A9D1" w14:textId="77777777" w:rsidR="00F2369B" w:rsidRDefault="00F2369B" w:rsidP="0029161B">
            <w:pPr>
              <w:pStyle w:val="BodyText1"/>
              <w:spacing w:before="120" w:after="120"/>
            </w:pPr>
          </w:p>
        </w:tc>
        <w:tc>
          <w:tcPr>
            <w:tcW w:w="7407" w:type="dxa"/>
            <w:gridSpan w:val="4"/>
            <w:vMerge w:val="restart"/>
          </w:tcPr>
          <w:p w14:paraId="0FCC3417" w14:textId="44367C94" w:rsidR="00F2369B" w:rsidRDefault="006A770C" w:rsidP="0029161B">
            <w:pPr>
              <w:pStyle w:val="Heading3"/>
              <w:numPr>
                <w:ilvl w:val="0"/>
                <w:numId w:val="0"/>
              </w:numPr>
              <w:spacing w:before="120" w:after="120"/>
              <w:rPr>
                <w:rFonts w:cs="Arial"/>
              </w:rPr>
            </w:pPr>
            <w:r w:rsidRPr="009B7821">
              <w:rPr>
                <w:rFonts w:cs="Arial"/>
              </w:rPr>
              <w:t>T</w:t>
            </w:r>
            <w:r>
              <w:rPr>
                <w:rFonts w:cs="Arial"/>
              </w:rPr>
              <w:t>he</w:t>
            </w:r>
            <w:r w:rsidRPr="009B7821">
              <w:rPr>
                <w:rFonts w:cs="Arial"/>
              </w:rPr>
              <w:t xml:space="preserve"> parties acknowledge that this Agreement</w:t>
            </w:r>
            <w:r>
              <w:rPr>
                <w:rFonts w:cs="Arial"/>
              </w:rPr>
              <w:t xml:space="preserve"> </w:t>
            </w:r>
            <w:r w:rsidRPr="009B7821">
              <w:rPr>
                <w:rFonts w:cs="Arial"/>
              </w:rPr>
              <w:t>is entered into as a compensation agreement pursuant to</w:t>
            </w:r>
            <w:r>
              <w:rPr>
                <w:rFonts w:cs="Arial"/>
              </w:rPr>
              <w:t xml:space="preserve">: </w:t>
            </w:r>
          </w:p>
          <w:p w14:paraId="1B079C8A" w14:textId="33CD570E" w:rsidR="00F2369B" w:rsidRPr="008E4262" w:rsidRDefault="003E6572" w:rsidP="0029161B">
            <w:pPr>
              <w:pStyle w:val="Heading3"/>
              <w:spacing w:before="120" w:after="120"/>
            </w:pPr>
            <w:sdt>
              <w:sdtPr>
                <w:rPr>
                  <w:rFonts w:cs="Arial"/>
                  <w:sz w:val="32"/>
                  <w:szCs w:val="32"/>
                </w:rPr>
                <w:id w:val="-1177960269"/>
                <w14:checkbox>
                  <w14:checked w14:val="0"/>
                  <w14:checkedState w14:val="2612" w14:font="MS Gothic"/>
                  <w14:uncheckedState w14:val="2610" w14:font="MS Gothic"/>
                </w14:checkbox>
              </w:sdtPr>
              <w:sdtEndPr/>
              <w:sdtContent>
                <w:r w:rsidR="006A770C">
                  <w:rPr>
                    <w:rFonts w:ascii="MS Gothic" w:eastAsia="MS Gothic" w:hAnsi="MS Gothic" w:cs="Arial" w:hint="eastAsia"/>
                    <w:sz w:val="32"/>
                    <w:szCs w:val="32"/>
                  </w:rPr>
                  <w:t>☐</w:t>
                </w:r>
              </w:sdtContent>
            </w:sdt>
            <w:r w:rsidR="006A770C" w:rsidRPr="009B7821">
              <w:rPr>
                <w:rFonts w:cs="Arial"/>
              </w:rPr>
              <w:t xml:space="preserve"> </w:t>
            </w:r>
            <w:proofErr w:type="gramStart"/>
            <w:r w:rsidR="006A770C" w:rsidRPr="009B7821">
              <w:rPr>
                <w:rFonts w:cs="Arial"/>
              </w:rPr>
              <w:t>section</w:t>
            </w:r>
            <w:proofErr w:type="gramEnd"/>
            <w:r w:rsidR="006A770C" w:rsidRPr="009B7821">
              <w:rPr>
                <w:rFonts w:cs="Arial"/>
              </w:rPr>
              <w:t xml:space="preserve"> 85</w:t>
            </w:r>
            <w:r w:rsidR="006A770C">
              <w:rPr>
                <w:rFonts w:cs="Arial"/>
              </w:rPr>
              <w:t xml:space="preserve"> of </w:t>
            </w:r>
            <w:r w:rsidR="006A770C" w:rsidRPr="0004383F">
              <w:t>the MRA (mining claim</w:t>
            </w:r>
            <w:r w:rsidR="006A770C">
              <w:t>/ mining claim Access</w:t>
            </w:r>
            <w:r w:rsidR="006A770C" w:rsidRPr="0004383F">
              <w:t>)</w:t>
            </w:r>
            <w:r w:rsidR="006A770C" w:rsidRPr="008E4262">
              <w:t>;</w:t>
            </w:r>
            <w:r w:rsidR="006A770C" w:rsidRPr="0004383F">
              <w:t xml:space="preserve"> or</w:t>
            </w:r>
            <w:r w:rsidR="006A770C" w:rsidRPr="008E4262">
              <w:t xml:space="preserve"> </w:t>
            </w:r>
          </w:p>
          <w:p w14:paraId="4E491F22" w14:textId="7ED225F9" w:rsidR="00F2369B" w:rsidRPr="009B7821" w:rsidRDefault="003E6572" w:rsidP="0029161B">
            <w:pPr>
              <w:pStyle w:val="Heading3"/>
              <w:spacing w:before="120" w:after="120"/>
            </w:pPr>
            <w:sdt>
              <w:sdtPr>
                <w:rPr>
                  <w:sz w:val="32"/>
                  <w:szCs w:val="32"/>
                </w:rPr>
                <w:id w:val="-77983248"/>
                <w14:checkbox>
                  <w14:checked w14:val="0"/>
                  <w14:checkedState w14:val="2612" w14:font="MS Gothic"/>
                  <w14:uncheckedState w14:val="2610" w14:font="MS Gothic"/>
                </w14:checkbox>
              </w:sdtPr>
              <w:sdtEndPr/>
              <w:sdtContent>
                <w:r w:rsidR="00590027">
                  <w:rPr>
                    <w:rFonts w:ascii="MS Gothic" w:eastAsia="MS Gothic" w:hAnsi="MS Gothic" w:hint="eastAsia"/>
                    <w:sz w:val="32"/>
                    <w:szCs w:val="32"/>
                  </w:rPr>
                  <w:t>☐</w:t>
                </w:r>
              </w:sdtContent>
            </w:sdt>
            <w:r w:rsidR="006A770C" w:rsidRPr="009B7821">
              <w:t xml:space="preserve"> </w:t>
            </w:r>
            <w:proofErr w:type="gramStart"/>
            <w:r w:rsidR="006A770C" w:rsidRPr="0004383F">
              <w:t>section</w:t>
            </w:r>
            <w:proofErr w:type="gramEnd"/>
            <w:r w:rsidR="006A770C" w:rsidRPr="0004383F">
              <w:t xml:space="preserve"> 279 of the</w:t>
            </w:r>
            <w:r w:rsidR="006A770C">
              <w:t xml:space="preserve"> MRA (mining lease/ mining lease Access).</w:t>
            </w:r>
          </w:p>
        </w:tc>
      </w:tr>
      <w:tr w:rsidR="00990F9D" w14:paraId="727BB7BF" w14:textId="77777777" w:rsidTr="008B30A4">
        <w:trPr>
          <w:trHeight w:val="745"/>
        </w:trPr>
        <w:tc>
          <w:tcPr>
            <w:tcW w:w="2422" w:type="dxa"/>
            <w:vMerge/>
          </w:tcPr>
          <w:p w14:paraId="2EBA6B82" w14:textId="77777777" w:rsidR="00F2369B" w:rsidRDefault="00F2369B" w:rsidP="0029161B">
            <w:pPr>
              <w:pStyle w:val="Heading1"/>
              <w:keepNext w:val="0"/>
              <w:spacing w:before="120" w:after="120"/>
              <w:rPr>
                <w:sz w:val="20"/>
              </w:rPr>
            </w:pPr>
          </w:p>
        </w:tc>
        <w:tc>
          <w:tcPr>
            <w:tcW w:w="236" w:type="dxa"/>
            <w:vMerge/>
            <w:tcBorders>
              <w:top w:val="nil"/>
              <w:bottom w:val="nil"/>
            </w:tcBorders>
          </w:tcPr>
          <w:p w14:paraId="40BB2E39" w14:textId="77777777" w:rsidR="00F2369B" w:rsidRDefault="00F2369B" w:rsidP="0029161B">
            <w:pPr>
              <w:pStyle w:val="BodyText1"/>
              <w:spacing w:before="120" w:after="120"/>
            </w:pPr>
          </w:p>
        </w:tc>
        <w:tc>
          <w:tcPr>
            <w:tcW w:w="7407" w:type="dxa"/>
            <w:gridSpan w:val="4"/>
            <w:vMerge/>
          </w:tcPr>
          <w:p w14:paraId="67E90BEF" w14:textId="77777777" w:rsidR="00F2369B" w:rsidRDefault="00F2369B" w:rsidP="0029161B">
            <w:pPr>
              <w:pStyle w:val="BodyText1"/>
              <w:spacing w:before="120" w:after="120"/>
            </w:pPr>
          </w:p>
        </w:tc>
      </w:tr>
      <w:tr w:rsidR="00990F9D" w14:paraId="0D7835A5" w14:textId="77777777" w:rsidTr="008B30A4">
        <w:trPr>
          <w:trHeight w:val="544"/>
        </w:trPr>
        <w:tc>
          <w:tcPr>
            <w:tcW w:w="2422" w:type="dxa"/>
            <w:vMerge/>
          </w:tcPr>
          <w:p w14:paraId="0F45181F" w14:textId="77777777" w:rsidR="00F2369B" w:rsidRDefault="00F2369B" w:rsidP="0029161B">
            <w:pPr>
              <w:pStyle w:val="Heading1"/>
              <w:keepNext w:val="0"/>
              <w:spacing w:before="120" w:after="120"/>
              <w:rPr>
                <w:sz w:val="20"/>
              </w:rPr>
            </w:pPr>
          </w:p>
        </w:tc>
        <w:tc>
          <w:tcPr>
            <w:tcW w:w="236" w:type="dxa"/>
            <w:vMerge/>
            <w:tcBorders>
              <w:top w:val="nil"/>
              <w:bottom w:val="nil"/>
            </w:tcBorders>
          </w:tcPr>
          <w:p w14:paraId="68BB08F1" w14:textId="77777777" w:rsidR="00F2369B" w:rsidRDefault="00F2369B" w:rsidP="0029161B">
            <w:pPr>
              <w:pStyle w:val="BodyText1"/>
              <w:spacing w:before="120" w:after="120"/>
            </w:pPr>
          </w:p>
        </w:tc>
        <w:tc>
          <w:tcPr>
            <w:tcW w:w="7407" w:type="dxa"/>
            <w:gridSpan w:val="4"/>
            <w:vMerge/>
          </w:tcPr>
          <w:p w14:paraId="6A5301C8" w14:textId="77777777" w:rsidR="00F2369B" w:rsidRDefault="00F2369B" w:rsidP="0029161B">
            <w:pPr>
              <w:pStyle w:val="BodyText1"/>
              <w:spacing w:before="120" w:after="120"/>
            </w:pPr>
          </w:p>
        </w:tc>
      </w:tr>
      <w:tr w:rsidR="00990F9D" w14:paraId="31742AA4" w14:textId="77777777" w:rsidTr="00457604">
        <w:trPr>
          <w:trHeight w:val="470"/>
        </w:trPr>
        <w:tc>
          <w:tcPr>
            <w:tcW w:w="2422" w:type="dxa"/>
            <w:vMerge/>
          </w:tcPr>
          <w:p w14:paraId="57AEA234" w14:textId="77777777" w:rsidR="00F2369B" w:rsidRDefault="00F2369B" w:rsidP="0029161B">
            <w:pPr>
              <w:pStyle w:val="Heading1"/>
              <w:keepNext w:val="0"/>
              <w:spacing w:before="120" w:after="120"/>
              <w:rPr>
                <w:sz w:val="20"/>
              </w:rPr>
            </w:pPr>
          </w:p>
        </w:tc>
        <w:tc>
          <w:tcPr>
            <w:tcW w:w="236" w:type="dxa"/>
            <w:vMerge/>
            <w:tcBorders>
              <w:top w:val="nil"/>
              <w:bottom w:val="nil"/>
            </w:tcBorders>
          </w:tcPr>
          <w:p w14:paraId="6191859F" w14:textId="77777777" w:rsidR="00F2369B" w:rsidRDefault="00F2369B" w:rsidP="0029161B">
            <w:pPr>
              <w:pStyle w:val="BodyText1"/>
              <w:spacing w:before="120" w:after="120"/>
            </w:pPr>
          </w:p>
        </w:tc>
        <w:tc>
          <w:tcPr>
            <w:tcW w:w="7407" w:type="dxa"/>
            <w:gridSpan w:val="4"/>
            <w:vMerge/>
          </w:tcPr>
          <w:p w14:paraId="26C011B6" w14:textId="77777777" w:rsidR="00F2369B" w:rsidRDefault="00F2369B" w:rsidP="0029161B">
            <w:pPr>
              <w:pStyle w:val="BodyText1"/>
              <w:spacing w:before="120" w:after="120"/>
            </w:pPr>
          </w:p>
        </w:tc>
      </w:tr>
      <w:tr w:rsidR="00990F9D" w14:paraId="66B2FF60" w14:textId="77777777" w:rsidTr="008B30A4">
        <w:tc>
          <w:tcPr>
            <w:tcW w:w="2422" w:type="dxa"/>
          </w:tcPr>
          <w:p w14:paraId="4D979ACC" w14:textId="77777777" w:rsidR="00F2369B" w:rsidRDefault="006A770C" w:rsidP="0029161B">
            <w:pPr>
              <w:pStyle w:val="Heading1"/>
              <w:keepNext w:val="0"/>
              <w:spacing w:before="120" w:after="120"/>
              <w:rPr>
                <w:sz w:val="20"/>
              </w:rPr>
            </w:pPr>
            <w:bookmarkStart w:id="10" w:name="_Ref5957521"/>
            <w:r>
              <w:rPr>
                <w:sz w:val="20"/>
              </w:rPr>
              <w:t>Consent to Restricted Land</w:t>
            </w:r>
            <w:bookmarkEnd w:id="10"/>
          </w:p>
          <w:p w14:paraId="32BDCBC2" w14:textId="48D6202D" w:rsidR="00F2369B" w:rsidRPr="00DC249E" w:rsidRDefault="006A770C" w:rsidP="0029161B">
            <w:pPr>
              <w:pStyle w:val="Heading2"/>
              <w:numPr>
                <w:ilvl w:val="0"/>
                <w:numId w:val="0"/>
              </w:numPr>
              <w:spacing w:before="120" w:after="120"/>
              <w:rPr>
                <w:i/>
                <w:iCs/>
                <w:sz w:val="16"/>
                <w:szCs w:val="16"/>
                <w:lang w:eastAsia="en-AU"/>
              </w:rPr>
            </w:pPr>
            <w:r>
              <w:rPr>
                <w:i/>
                <w:iCs/>
                <w:sz w:val="16"/>
                <w:szCs w:val="16"/>
                <w:lang w:eastAsia="en-AU"/>
              </w:rPr>
              <w:t xml:space="preserve">[Drafting note: this clause may be used if the Landholder agrees to the mining lease being granted over the surface of restricted land under section 238 of the MRA. The categories of restricted land (e.g. dam. stock yard or building (refer to section 68 of the </w:t>
            </w:r>
            <w:r w:rsidRPr="001A1E0C">
              <w:rPr>
                <w:i/>
                <w:iCs/>
                <w:sz w:val="16"/>
                <w:szCs w:val="16"/>
                <w:lang w:eastAsia="en-AU"/>
              </w:rPr>
              <w:t>Minerals and Energy Resources (Common Provisions) Act 2014 (Qld)</w:t>
            </w:r>
            <w:r>
              <w:rPr>
                <w:i/>
                <w:iCs/>
                <w:sz w:val="16"/>
                <w:szCs w:val="16"/>
                <w:lang w:eastAsia="en-AU"/>
              </w:rPr>
              <w:t xml:space="preserve"> for a full list of categories)) should be listed and GPS coordinates or a map provided.]</w:t>
            </w:r>
          </w:p>
        </w:tc>
        <w:tc>
          <w:tcPr>
            <w:tcW w:w="236" w:type="dxa"/>
            <w:tcBorders>
              <w:top w:val="nil"/>
              <w:bottom w:val="nil"/>
            </w:tcBorders>
          </w:tcPr>
          <w:p w14:paraId="363EAC11" w14:textId="77777777" w:rsidR="00F2369B" w:rsidRDefault="00F2369B" w:rsidP="0029161B">
            <w:pPr>
              <w:pStyle w:val="BodyText1"/>
              <w:spacing w:before="120" w:after="120"/>
            </w:pPr>
          </w:p>
        </w:tc>
        <w:tc>
          <w:tcPr>
            <w:tcW w:w="7407" w:type="dxa"/>
            <w:gridSpan w:val="4"/>
          </w:tcPr>
          <w:p w14:paraId="7CC6D202" w14:textId="75271B0D" w:rsidR="00F2369B" w:rsidRDefault="006A770C" w:rsidP="0029161B">
            <w:pPr>
              <w:pStyle w:val="Heading3"/>
              <w:numPr>
                <w:ilvl w:val="0"/>
                <w:numId w:val="0"/>
              </w:numPr>
              <w:tabs>
                <w:tab w:val="left" w:pos="720"/>
              </w:tabs>
              <w:spacing w:before="120" w:after="120"/>
            </w:pPr>
            <w:r>
              <w:rPr>
                <w:rFonts w:ascii="MS Gothic" w:eastAsia="MS Gothic" w:hAnsi="MS Gothic" w:hint="eastAsia"/>
                <w:sz w:val="32"/>
                <w:szCs w:val="32"/>
                <w:lang w:eastAsia="en-AU"/>
              </w:rPr>
              <w:t>☐</w:t>
            </w:r>
            <w:r>
              <w:rPr>
                <w:lang w:eastAsia="en-AU"/>
              </w:rPr>
              <w:t xml:space="preserve"> The Landholder consents to the grant of the mining lease over the surface of the following Restricted Land areas under section 238 of the MRA:</w:t>
            </w:r>
          </w:p>
          <w:p w14:paraId="1E41408C" w14:textId="77777777" w:rsidR="00F2369B" w:rsidRPr="00DC249E" w:rsidRDefault="006A770C" w:rsidP="0029161B">
            <w:pPr>
              <w:pStyle w:val="Heading3"/>
              <w:spacing w:before="120" w:after="120" w:line="360" w:lineRule="auto"/>
              <w:rPr>
                <w:sz w:val="32"/>
                <w:szCs w:val="32"/>
                <w:lang w:eastAsia="en-AU"/>
              </w:rPr>
            </w:pPr>
            <w:r>
              <w:rPr>
                <w:lang w:eastAsia="en-AU"/>
              </w:rPr>
              <w:t>__________________________________________________________</w:t>
            </w:r>
          </w:p>
          <w:p w14:paraId="43DE4DEB" w14:textId="77777777" w:rsidR="00F2369B" w:rsidRPr="00DC249E" w:rsidRDefault="006A770C" w:rsidP="0029161B">
            <w:pPr>
              <w:pStyle w:val="Heading3"/>
              <w:spacing w:before="120" w:after="120" w:line="360" w:lineRule="auto"/>
              <w:rPr>
                <w:sz w:val="32"/>
                <w:szCs w:val="32"/>
                <w:lang w:eastAsia="en-AU"/>
              </w:rPr>
            </w:pPr>
            <w:r>
              <w:rPr>
                <w:lang w:eastAsia="en-AU"/>
              </w:rPr>
              <w:t>__________________________________________________________</w:t>
            </w:r>
          </w:p>
          <w:p w14:paraId="5B677810" w14:textId="77777777" w:rsidR="00F2369B" w:rsidRPr="00DC249E" w:rsidRDefault="006A770C" w:rsidP="0029161B">
            <w:pPr>
              <w:pStyle w:val="Heading3"/>
              <w:spacing w:before="120" w:after="120" w:line="360" w:lineRule="auto"/>
              <w:rPr>
                <w:sz w:val="32"/>
                <w:szCs w:val="32"/>
                <w:lang w:eastAsia="en-AU"/>
              </w:rPr>
            </w:pPr>
            <w:r>
              <w:rPr>
                <w:lang w:eastAsia="en-AU"/>
              </w:rPr>
              <w:t>__________________________________________________________</w:t>
            </w:r>
          </w:p>
          <w:p w14:paraId="3DEC28E2" w14:textId="77777777" w:rsidR="00F2369B" w:rsidRPr="00DC249E" w:rsidRDefault="006A770C" w:rsidP="0029161B">
            <w:pPr>
              <w:pStyle w:val="Heading3"/>
              <w:spacing w:before="120" w:after="120" w:line="360" w:lineRule="auto"/>
              <w:rPr>
                <w:sz w:val="32"/>
                <w:szCs w:val="32"/>
                <w:lang w:eastAsia="en-AU"/>
              </w:rPr>
            </w:pPr>
            <w:r>
              <w:rPr>
                <w:lang w:eastAsia="en-AU"/>
              </w:rPr>
              <w:t>__________________________________________________________</w:t>
            </w:r>
          </w:p>
          <w:p w14:paraId="1D5BD2CF" w14:textId="026A32E1" w:rsidR="00F2369B" w:rsidRPr="00DC249E" w:rsidRDefault="006A770C" w:rsidP="0029161B">
            <w:pPr>
              <w:pStyle w:val="Heading3"/>
              <w:spacing w:before="120" w:after="120" w:line="360" w:lineRule="auto"/>
              <w:rPr>
                <w:sz w:val="32"/>
                <w:szCs w:val="32"/>
                <w:lang w:eastAsia="en-AU"/>
              </w:rPr>
            </w:pPr>
            <w:r>
              <w:rPr>
                <w:lang w:eastAsia="en-AU"/>
              </w:rPr>
              <w:t>__________________________________________________________</w:t>
            </w:r>
          </w:p>
        </w:tc>
      </w:tr>
      <w:tr w:rsidR="00990F9D" w14:paraId="5F6BA936" w14:textId="77777777" w:rsidTr="00D86620">
        <w:tc>
          <w:tcPr>
            <w:tcW w:w="2422" w:type="dxa"/>
          </w:tcPr>
          <w:p w14:paraId="50949FE8" w14:textId="77777777" w:rsidR="00F2369B" w:rsidRDefault="006A770C" w:rsidP="0029161B">
            <w:pPr>
              <w:pStyle w:val="Heading1"/>
              <w:keepNext w:val="0"/>
              <w:spacing w:before="120" w:after="120"/>
              <w:rPr>
                <w:sz w:val="20"/>
              </w:rPr>
            </w:pPr>
            <w:r>
              <w:rPr>
                <w:sz w:val="20"/>
              </w:rPr>
              <w:t>Compensation</w:t>
            </w:r>
          </w:p>
          <w:p w14:paraId="70C76850" w14:textId="2CEF1E30" w:rsidR="00F2369B" w:rsidRPr="008E4262" w:rsidRDefault="006A770C" w:rsidP="0029161B">
            <w:pPr>
              <w:pStyle w:val="Heading2"/>
              <w:numPr>
                <w:ilvl w:val="0"/>
                <w:numId w:val="0"/>
              </w:numPr>
              <w:spacing w:before="120" w:after="120"/>
              <w:rPr>
                <w:i/>
                <w:sz w:val="16"/>
                <w:szCs w:val="16"/>
              </w:rPr>
            </w:pPr>
            <w:r w:rsidRPr="008E4262">
              <w:rPr>
                <w:i/>
                <w:sz w:val="16"/>
                <w:szCs w:val="16"/>
              </w:rPr>
              <w:t xml:space="preserve">[Drafting note:  Parties to consider amount and mechanics of </w:t>
            </w:r>
            <w:r>
              <w:rPr>
                <w:i/>
                <w:sz w:val="16"/>
                <w:szCs w:val="16"/>
              </w:rPr>
              <w:t xml:space="preserve">monetary </w:t>
            </w:r>
            <w:r w:rsidRPr="008E4262">
              <w:rPr>
                <w:i/>
                <w:sz w:val="16"/>
                <w:szCs w:val="16"/>
              </w:rPr>
              <w:t xml:space="preserve">compensation as well </w:t>
            </w:r>
            <w:r>
              <w:rPr>
                <w:i/>
                <w:sz w:val="16"/>
                <w:szCs w:val="16"/>
              </w:rPr>
              <w:t>consider whether</w:t>
            </w:r>
            <w:r w:rsidRPr="008E4262">
              <w:rPr>
                <w:i/>
                <w:sz w:val="16"/>
                <w:szCs w:val="16"/>
              </w:rPr>
              <w:t xml:space="preserve"> any non-monetary compensation</w:t>
            </w:r>
            <w:r>
              <w:rPr>
                <w:i/>
                <w:sz w:val="16"/>
                <w:szCs w:val="16"/>
              </w:rPr>
              <w:t xml:space="preserve"> is also agreed.</w:t>
            </w:r>
            <w:r w:rsidRPr="008E4262">
              <w:rPr>
                <w:i/>
                <w:sz w:val="16"/>
                <w:szCs w:val="16"/>
              </w:rPr>
              <w:t>]</w:t>
            </w:r>
          </w:p>
        </w:tc>
        <w:tc>
          <w:tcPr>
            <w:tcW w:w="236" w:type="dxa"/>
          </w:tcPr>
          <w:p w14:paraId="2CF9A785" w14:textId="77777777" w:rsidR="00F2369B" w:rsidRDefault="00F2369B" w:rsidP="0029161B">
            <w:pPr>
              <w:pStyle w:val="BodyText1"/>
              <w:spacing w:before="120" w:after="120"/>
            </w:pPr>
          </w:p>
        </w:tc>
        <w:tc>
          <w:tcPr>
            <w:tcW w:w="7407" w:type="dxa"/>
            <w:gridSpan w:val="4"/>
          </w:tcPr>
          <w:p w14:paraId="07375B54" w14:textId="77777777" w:rsidR="00F2369B" w:rsidRPr="00ED0E99" w:rsidRDefault="006A770C" w:rsidP="0029161B">
            <w:pPr>
              <w:pStyle w:val="Heading3"/>
              <w:spacing w:before="120" w:after="120"/>
            </w:pPr>
            <w:r w:rsidRPr="00ED0E99">
              <w:t>The Miner agrees to pay the Landholder the amount of:</w:t>
            </w:r>
          </w:p>
          <w:p w14:paraId="71B766B3" w14:textId="5EAE12D2" w:rsidR="00F2369B" w:rsidRPr="00283D5A" w:rsidRDefault="003E6572" w:rsidP="0029161B">
            <w:pPr>
              <w:pStyle w:val="Heading4"/>
              <w:spacing w:before="120" w:after="120"/>
            </w:pPr>
            <w:sdt>
              <w:sdtPr>
                <w:rPr>
                  <w:rFonts w:cs="Arial"/>
                  <w:sz w:val="32"/>
                  <w:szCs w:val="32"/>
                </w:rPr>
                <w:id w:val="-1654751961"/>
                <w14:checkbox>
                  <w14:checked w14:val="0"/>
                  <w14:checkedState w14:val="2612" w14:font="MS Gothic"/>
                  <w14:uncheckedState w14:val="2610" w14:font="MS Gothic"/>
                </w14:checkbox>
              </w:sdtPr>
              <w:sdtEndPr/>
              <w:sdtContent>
                <w:r w:rsidR="006A770C">
                  <w:rPr>
                    <w:rFonts w:ascii="MS Gothic" w:eastAsia="MS Gothic" w:hAnsi="MS Gothic" w:cs="Arial" w:hint="eastAsia"/>
                    <w:sz w:val="32"/>
                    <w:szCs w:val="32"/>
                  </w:rPr>
                  <w:t>☐</w:t>
                </w:r>
              </w:sdtContent>
            </w:sdt>
            <w:r w:rsidR="006A770C" w:rsidRPr="009B7821">
              <w:rPr>
                <w:rFonts w:cs="Arial"/>
              </w:rPr>
              <w:t xml:space="preserve"> </w:t>
            </w:r>
            <w:r w:rsidR="006A770C" w:rsidRPr="00283D5A">
              <w:t>$_____________ (for the Term of the agreement)</w:t>
            </w:r>
            <w:r w:rsidR="006A770C">
              <w:t xml:space="preserve"> within 10 Business Days of the grant of the </w:t>
            </w:r>
            <w:r w:rsidR="00C21CCB">
              <w:t>Tenement</w:t>
            </w:r>
            <w:r w:rsidR="006A770C" w:rsidRPr="00283D5A">
              <w:t>; or</w:t>
            </w:r>
          </w:p>
          <w:p w14:paraId="6E7814EC" w14:textId="559C7688" w:rsidR="00F2369B" w:rsidRDefault="003E6572" w:rsidP="0029161B">
            <w:pPr>
              <w:pStyle w:val="Heading4"/>
              <w:spacing w:before="120" w:after="120"/>
            </w:pPr>
            <w:sdt>
              <w:sdtPr>
                <w:rPr>
                  <w:rFonts w:cs="Arial"/>
                  <w:sz w:val="32"/>
                  <w:szCs w:val="32"/>
                </w:rPr>
                <w:id w:val="-124769652"/>
                <w14:checkbox>
                  <w14:checked w14:val="0"/>
                  <w14:checkedState w14:val="2612" w14:font="MS Gothic"/>
                  <w14:uncheckedState w14:val="2610" w14:font="MS Gothic"/>
                </w14:checkbox>
              </w:sdtPr>
              <w:sdtEndPr/>
              <w:sdtContent>
                <w:r w:rsidR="006A770C">
                  <w:rPr>
                    <w:rFonts w:ascii="MS Gothic" w:eastAsia="MS Gothic" w:hAnsi="MS Gothic" w:cs="Arial" w:hint="eastAsia"/>
                    <w:sz w:val="32"/>
                    <w:szCs w:val="32"/>
                  </w:rPr>
                  <w:t>☐</w:t>
                </w:r>
              </w:sdtContent>
            </w:sdt>
            <w:r w:rsidR="006A770C" w:rsidRPr="009B7821">
              <w:rPr>
                <w:rFonts w:cs="Arial"/>
              </w:rPr>
              <w:t xml:space="preserve"> </w:t>
            </w:r>
            <w:proofErr w:type="gramStart"/>
            <w:r w:rsidR="006A770C" w:rsidRPr="00283D5A">
              <w:t>an</w:t>
            </w:r>
            <w:proofErr w:type="gramEnd"/>
            <w:r w:rsidR="006A770C" w:rsidRPr="00283D5A">
              <w:t xml:space="preserve"> annual payment of $__________ </w:t>
            </w:r>
            <w:r w:rsidR="006A770C">
              <w:t xml:space="preserve">to be paid </w:t>
            </w:r>
            <w:r w:rsidR="00C21CCB">
              <w:t>on the anniversary of the grant of the Tenement each year during the Term</w:t>
            </w:r>
            <w:r w:rsidR="008B30A4">
              <w:t>,</w:t>
            </w:r>
          </w:p>
          <w:p w14:paraId="4DB004F3" w14:textId="075CD484" w:rsidR="00F2369B" w:rsidRPr="0029161B" w:rsidRDefault="006A770C" w:rsidP="0029161B">
            <w:pPr>
              <w:pStyle w:val="Heading3"/>
              <w:numPr>
                <w:ilvl w:val="0"/>
                <w:numId w:val="0"/>
              </w:numPr>
              <w:spacing w:before="120" w:after="120"/>
              <w:ind w:left="709"/>
              <w:rPr>
                <w:rFonts w:cs="Arial"/>
                <w:iCs/>
                <w:lang w:eastAsia="en-AU"/>
              </w:rPr>
            </w:pPr>
            <w:proofErr w:type="gramStart"/>
            <w:r w:rsidRPr="00ED0E99">
              <w:rPr>
                <w:rFonts w:cs="Arial"/>
              </w:rPr>
              <w:t>in</w:t>
            </w:r>
            <w:proofErr w:type="gramEnd"/>
            <w:r w:rsidRPr="00ED0E99">
              <w:rPr>
                <w:rFonts w:cs="Arial"/>
              </w:rPr>
              <w:t xml:space="preserve"> full and final satisfaction of the Miner’s obligation to pay compensation to the Landholder under the MRA for the </w:t>
            </w:r>
            <w:r>
              <w:rPr>
                <w:rFonts w:cs="Arial"/>
              </w:rPr>
              <w:t xml:space="preserve">grant </w:t>
            </w:r>
            <w:r w:rsidR="007A5AD7">
              <w:rPr>
                <w:rFonts w:cs="Arial"/>
              </w:rPr>
              <w:t xml:space="preserve">or renewal </w:t>
            </w:r>
            <w:r>
              <w:rPr>
                <w:rFonts w:cs="Arial"/>
              </w:rPr>
              <w:t>of the Tenement.</w:t>
            </w:r>
            <w:r>
              <w:rPr>
                <w:rFonts w:cs="Arial"/>
                <w:i/>
                <w:iCs/>
                <w:lang w:eastAsia="en-AU"/>
              </w:rPr>
              <w:t xml:space="preserve"> </w:t>
            </w:r>
          </w:p>
          <w:p w14:paraId="0B232C6B" w14:textId="04CDEB37" w:rsidR="00F2369B" w:rsidRDefault="006A770C" w:rsidP="0029161B">
            <w:pPr>
              <w:pStyle w:val="Heading3"/>
              <w:spacing w:before="120" w:after="120"/>
            </w:pPr>
            <w:r w:rsidRPr="009D1F93">
              <w:t xml:space="preserve">Nothing in this </w:t>
            </w:r>
            <w:r>
              <w:t>A</w:t>
            </w:r>
            <w:r w:rsidRPr="009D1F93">
              <w:t>greement limits the</w:t>
            </w:r>
            <w:r>
              <w:t xml:space="preserve"> </w:t>
            </w:r>
            <w:r w:rsidRPr="009D1F93">
              <w:t xml:space="preserve">rights of the parties to seek </w:t>
            </w:r>
            <w:r>
              <w:t>to amend</w:t>
            </w:r>
            <w:r w:rsidRPr="009D1F93">
              <w:t xml:space="preserve"> compensation in</w:t>
            </w:r>
            <w:r>
              <w:t xml:space="preserve"> </w:t>
            </w:r>
            <w:r w:rsidRPr="009D1F93">
              <w:t>accordance with the MRA.</w:t>
            </w:r>
          </w:p>
        </w:tc>
      </w:tr>
      <w:tr w:rsidR="00990F9D" w14:paraId="7CFE6C30" w14:textId="77777777" w:rsidTr="008B30A4">
        <w:tc>
          <w:tcPr>
            <w:tcW w:w="2422" w:type="dxa"/>
          </w:tcPr>
          <w:p w14:paraId="404765A1" w14:textId="77777777" w:rsidR="00F2369B" w:rsidRDefault="006A770C" w:rsidP="0029161B">
            <w:pPr>
              <w:pStyle w:val="Heading1"/>
              <w:keepNext w:val="0"/>
              <w:spacing w:before="120" w:after="120"/>
              <w:rPr>
                <w:sz w:val="20"/>
              </w:rPr>
            </w:pPr>
            <w:r>
              <w:rPr>
                <w:sz w:val="20"/>
              </w:rPr>
              <w:t>Public liability insurance</w:t>
            </w:r>
          </w:p>
          <w:p w14:paraId="0E12ADF4" w14:textId="61DB6B72" w:rsidR="00F2369B" w:rsidRPr="008E4262" w:rsidRDefault="006A770C" w:rsidP="0029161B">
            <w:pPr>
              <w:pStyle w:val="Heading2"/>
              <w:numPr>
                <w:ilvl w:val="0"/>
                <w:numId w:val="0"/>
              </w:numPr>
              <w:spacing w:before="120" w:after="120"/>
              <w:rPr>
                <w:i/>
                <w:sz w:val="16"/>
                <w:szCs w:val="16"/>
              </w:rPr>
            </w:pPr>
            <w:r w:rsidRPr="008E4262">
              <w:rPr>
                <w:i/>
                <w:sz w:val="16"/>
                <w:szCs w:val="16"/>
              </w:rPr>
              <w:t>[Drafting note:  if parties agree that no insurance is required, specify “nil”</w:t>
            </w:r>
            <w:r>
              <w:rPr>
                <w:i/>
                <w:sz w:val="16"/>
                <w:szCs w:val="16"/>
              </w:rPr>
              <w:t>.</w:t>
            </w:r>
            <w:r w:rsidRPr="008E4262">
              <w:rPr>
                <w:i/>
                <w:sz w:val="16"/>
                <w:szCs w:val="16"/>
              </w:rPr>
              <w:t xml:space="preserve">] </w:t>
            </w:r>
          </w:p>
        </w:tc>
        <w:tc>
          <w:tcPr>
            <w:tcW w:w="236" w:type="dxa"/>
            <w:tcBorders>
              <w:top w:val="nil"/>
              <w:bottom w:val="nil"/>
            </w:tcBorders>
          </w:tcPr>
          <w:p w14:paraId="7DA822A8" w14:textId="77777777" w:rsidR="00F2369B" w:rsidRDefault="00F2369B" w:rsidP="0029161B">
            <w:pPr>
              <w:pStyle w:val="BodyText1"/>
              <w:spacing w:before="120" w:after="120"/>
            </w:pPr>
          </w:p>
        </w:tc>
        <w:tc>
          <w:tcPr>
            <w:tcW w:w="7407" w:type="dxa"/>
            <w:gridSpan w:val="4"/>
          </w:tcPr>
          <w:p w14:paraId="36469000" w14:textId="2B7C62F2" w:rsidR="00F2369B" w:rsidRDefault="006A770C" w:rsidP="0029161B">
            <w:pPr>
              <w:pStyle w:val="Heading3"/>
              <w:tabs>
                <w:tab w:val="clear" w:pos="709"/>
              </w:tabs>
              <w:spacing w:before="120" w:after="120"/>
              <w:ind w:left="750"/>
            </w:pPr>
            <w:r>
              <w:t>The Miner must effect and maintain public liabili</w:t>
            </w:r>
            <w:r w:rsidR="001308BC">
              <w:t>ty insurance in respect of its A</w:t>
            </w:r>
            <w:r>
              <w:t>ctivities on the Land for the amount of $____________ for the Term.</w:t>
            </w:r>
          </w:p>
          <w:p w14:paraId="4C0F2B56" w14:textId="548DD7A0" w:rsidR="00F2369B" w:rsidRDefault="006A770C" w:rsidP="0029161B">
            <w:pPr>
              <w:pStyle w:val="Heading3"/>
              <w:tabs>
                <w:tab w:val="clear" w:pos="709"/>
              </w:tabs>
              <w:spacing w:before="120" w:after="120"/>
              <w:ind w:left="750"/>
            </w:pPr>
            <w:r>
              <w:t xml:space="preserve">If requested by the Landholder, the Miner must provide the Landholder with evidence of the insurance. </w:t>
            </w:r>
          </w:p>
        </w:tc>
      </w:tr>
      <w:tr w:rsidR="00990F9D" w14:paraId="4653A491" w14:textId="77777777" w:rsidTr="0029161B">
        <w:trPr>
          <w:trHeight w:val="3906"/>
        </w:trPr>
        <w:tc>
          <w:tcPr>
            <w:tcW w:w="2422" w:type="dxa"/>
          </w:tcPr>
          <w:p w14:paraId="4789677F" w14:textId="77777777" w:rsidR="00F2369B" w:rsidRDefault="006A770C" w:rsidP="0029161B">
            <w:pPr>
              <w:pStyle w:val="Heading1"/>
              <w:keepNext w:val="0"/>
              <w:spacing w:before="120" w:after="120"/>
              <w:rPr>
                <w:sz w:val="20"/>
              </w:rPr>
            </w:pPr>
            <w:r>
              <w:rPr>
                <w:sz w:val="20"/>
              </w:rPr>
              <w:lastRenderedPageBreak/>
              <w:t>Obligations of parties</w:t>
            </w:r>
          </w:p>
        </w:tc>
        <w:tc>
          <w:tcPr>
            <w:tcW w:w="236" w:type="dxa"/>
            <w:tcBorders>
              <w:top w:val="nil"/>
              <w:bottom w:val="nil"/>
            </w:tcBorders>
          </w:tcPr>
          <w:p w14:paraId="7D5448ED" w14:textId="77777777" w:rsidR="00F2369B" w:rsidRDefault="00F2369B" w:rsidP="0029161B">
            <w:pPr>
              <w:pStyle w:val="BodyText1"/>
              <w:spacing w:before="120" w:after="120"/>
            </w:pPr>
          </w:p>
        </w:tc>
        <w:tc>
          <w:tcPr>
            <w:tcW w:w="7407" w:type="dxa"/>
            <w:gridSpan w:val="4"/>
          </w:tcPr>
          <w:p w14:paraId="257EAB7A" w14:textId="77777777" w:rsidR="00F2369B" w:rsidRDefault="006A770C" w:rsidP="0029161B">
            <w:pPr>
              <w:pStyle w:val="Heading3"/>
              <w:spacing w:before="120" w:after="120"/>
            </w:pPr>
            <w:r>
              <w:t>The parties agree to:</w:t>
            </w:r>
          </w:p>
          <w:p w14:paraId="07853912" w14:textId="77C0C86B" w:rsidR="00F2369B" w:rsidRPr="00AF10B5" w:rsidRDefault="006A770C" w:rsidP="0029161B">
            <w:pPr>
              <w:pStyle w:val="Heading4"/>
              <w:spacing w:before="120" w:after="120"/>
            </w:pPr>
            <w:proofErr w:type="gramStart"/>
            <w:r w:rsidRPr="00AF10B5">
              <w:t>comply</w:t>
            </w:r>
            <w:proofErr w:type="gramEnd"/>
            <w:r w:rsidRPr="00AF10B5">
              <w:t xml:space="preserve"> with the Additional Conduct Rules set out in clause </w:t>
            </w:r>
            <w:r w:rsidRPr="00AF10B5">
              <w:fldChar w:fldCharType="begin"/>
            </w:r>
            <w:r w:rsidRPr="00AF10B5">
              <w:instrText xml:space="preserve"> REF _Ref521502775 \r \h </w:instrText>
            </w:r>
            <w:r>
              <w:instrText xml:space="preserve"> \* MERGEFORMAT </w:instrText>
            </w:r>
            <w:r w:rsidRPr="00AF10B5">
              <w:fldChar w:fldCharType="separate"/>
            </w:r>
            <w:r w:rsidR="00C3182B">
              <w:t>13</w:t>
            </w:r>
            <w:r w:rsidRPr="00AF10B5">
              <w:fldChar w:fldCharType="end"/>
            </w:r>
            <w:r w:rsidRPr="00AF10B5">
              <w:t xml:space="preserve">; </w:t>
            </w:r>
            <w:r>
              <w:t>and</w:t>
            </w:r>
          </w:p>
          <w:p w14:paraId="1CEB2189" w14:textId="4EF27615" w:rsidR="00F2369B" w:rsidRPr="00AF10B5" w:rsidRDefault="006A770C" w:rsidP="0029161B">
            <w:pPr>
              <w:pStyle w:val="Heading4"/>
              <w:spacing w:before="120" w:after="120"/>
            </w:pPr>
            <w:proofErr w:type="gramStart"/>
            <w:r w:rsidRPr="00AF10B5">
              <w:t>use</w:t>
            </w:r>
            <w:proofErr w:type="gramEnd"/>
            <w:r w:rsidRPr="00AF10B5">
              <w:t xml:space="preserve"> all efforts to cooperate with respect the privacy of and establish and maintain good relations with each other</w:t>
            </w:r>
            <w:r>
              <w:t>.</w:t>
            </w:r>
          </w:p>
          <w:p w14:paraId="7E63FCEE" w14:textId="77777777" w:rsidR="00F2369B" w:rsidRPr="00E44187" w:rsidRDefault="006A770C" w:rsidP="0029161B">
            <w:pPr>
              <w:pStyle w:val="Heading3"/>
              <w:spacing w:before="120" w:after="120"/>
            </w:pPr>
            <w:r w:rsidRPr="00E44187">
              <w:t>The Landholder must not, and must ensure that its Associates do not:</w:t>
            </w:r>
          </w:p>
          <w:p w14:paraId="2331D60C" w14:textId="1F336789" w:rsidR="00F2369B" w:rsidRPr="00E44187" w:rsidRDefault="006A770C" w:rsidP="0029161B">
            <w:pPr>
              <w:pStyle w:val="Heading4"/>
              <w:spacing w:before="120" w:after="120"/>
            </w:pPr>
            <w:proofErr w:type="gramStart"/>
            <w:r w:rsidRPr="00E44187">
              <w:t>enter</w:t>
            </w:r>
            <w:proofErr w:type="gramEnd"/>
            <w:r w:rsidRPr="00E44187">
              <w:t xml:space="preserve"> the Tenement unless the Miner has provided consent; and </w:t>
            </w:r>
          </w:p>
          <w:p w14:paraId="03724EE1" w14:textId="600BBC13" w:rsidR="00F2369B" w:rsidRPr="00E44187" w:rsidRDefault="006A770C" w:rsidP="0029161B">
            <w:pPr>
              <w:pStyle w:val="Heading4"/>
              <w:spacing w:before="120" w:after="120"/>
            </w:pPr>
            <w:proofErr w:type="gramStart"/>
            <w:r w:rsidRPr="00E44187">
              <w:t>interfere</w:t>
            </w:r>
            <w:proofErr w:type="gramEnd"/>
            <w:r w:rsidRPr="00E44187">
              <w:t xml:space="preserve"> with or cause or permit to be interfered with:</w:t>
            </w:r>
          </w:p>
          <w:p w14:paraId="5348B380" w14:textId="61B53E33" w:rsidR="00F2369B" w:rsidRPr="00E44187" w:rsidRDefault="006A770C" w:rsidP="0029161B">
            <w:pPr>
              <w:pStyle w:val="Heading5"/>
              <w:tabs>
                <w:tab w:val="num" w:pos="2052"/>
              </w:tabs>
              <w:spacing w:before="120" w:after="120"/>
              <w:ind w:left="2052" w:hanging="567"/>
            </w:pPr>
            <w:proofErr w:type="gramStart"/>
            <w:r w:rsidRPr="00E44187">
              <w:t>the</w:t>
            </w:r>
            <w:proofErr w:type="gramEnd"/>
            <w:r w:rsidRPr="00E44187">
              <w:t xml:space="preserve"> Activities; and</w:t>
            </w:r>
          </w:p>
          <w:p w14:paraId="6A53A0C7" w14:textId="5F0AF1ED" w:rsidR="0029161B" w:rsidRDefault="006A770C" w:rsidP="0029161B">
            <w:pPr>
              <w:pStyle w:val="Heading5"/>
              <w:spacing w:before="120" w:after="120"/>
            </w:pPr>
            <w:proofErr w:type="gramStart"/>
            <w:r w:rsidRPr="00E44187">
              <w:t>the</w:t>
            </w:r>
            <w:proofErr w:type="gramEnd"/>
            <w:r w:rsidRPr="00E44187">
              <w:t xml:space="preserve"> Miner’s rights to </w:t>
            </w:r>
            <w:r w:rsidR="00D543E1">
              <w:t>A</w:t>
            </w:r>
            <w:r w:rsidR="00D543E1" w:rsidRPr="00E44187">
              <w:t xml:space="preserve">ccess </w:t>
            </w:r>
            <w:r w:rsidRPr="00E44187">
              <w:t xml:space="preserve">the </w:t>
            </w:r>
            <w:r w:rsidR="00D543E1">
              <w:t>L</w:t>
            </w:r>
            <w:r w:rsidRPr="00E44187">
              <w:t>and and carry out the Activities,</w:t>
            </w:r>
          </w:p>
          <w:p w14:paraId="574D2A11" w14:textId="4C2F1F0E" w:rsidR="00F2369B" w:rsidRDefault="006A770C" w:rsidP="0029161B">
            <w:pPr>
              <w:pStyle w:val="Heading4"/>
              <w:numPr>
                <w:ilvl w:val="0"/>
                <w:numId w:val="0"/>
              </w:numPr>
              <w:spacing w:before="120" w:after="120"/>
              <w:ind w:left="1417" w:hanging="708"/>
            </w:pPr>
            <w:proofErr w:type="gramStart"/>
            <w:r w:rsidRPr="00E44187">
              <w:t>except</w:t>
            </w:r>
            <w:proofErr w:type="gramEnd"/>
            <w:r w:rsidRPr="00E44187">
              <w:t xml:space="preserve"> as permitted by this Agreement or the MRA. </w:t>
            </w:r>
          </w:p>
        </w:tc>
      </w:tr>
      <w:tr w:rsidR="00990F9D" w14:paraId="25C2702B" w14:textId="77777777" w:rsidTr="00457604">
        <w:trPr>
          <w:trHeight w:val="787"/>
        </w:trPr>
        <w:tc>
          <w:tcPr>
            <w:tcW w:w="2422" w:type="dxa"/>
            <w:tcBorders>
              <w:bottom w:val="single" w:sz="4" w:space="0" w:color="auto"/>
            </w:tcBorders>
          </w:tcPr>
          <w:p w14:paraId="0DCA152D" w14:textId="77777777" w:rsidR="008B30A4" w:rsidRDefault="006A770C" w:rsidP="0029161B">
            <w:pPr>
              <w:pStyle w:val="Heading1"/>
              <w:keepNext w:val="0"/>
              <w:spacing w:before="120" w:after="120"/>
              <w:rPr>
                <w:sz w:val="20"/>
              </w:rPr>
            </w:pPr>
            <w:r>
              <w:rPr>
                <w:sz w:val="20"/>
              </w:rPr>
              <w:t>Continued use of the Land</w:t>
            </w:r>
          </w:p>
          <w:p w14:paraId="6EE3FDB5" w14:textId="70250D4C" w:rsidR="008B30A4" w:rsidRPr="008B30A4" w:rsidRDefault="006A770C" w:rsidP="0029161B">
            <w:pPr>
              <w:pStyle w:val="Heading2"/>
              <w:numPr>
                <w:ilvl w:val="0"/>
                <w:numId w:val="0"/>
              </w:numPr>
              <w:spacing w:before="120" w:after="120"/>
              <w:rPr>
                <w:i/>
              </w:rPr>
            </w:pPr>
            <w:r w:rsidRPr="004F62AF">
              <w:rPr>
                <w:i/>
                <w:sz w:val="16"/>
                <w:szCs w:val="16"/>
              </w:rPr>
              <w:t xml:space="preserve">[Drafting note: </w:t>
            </w:r>
            <w:r>
              <w:rPr>
                <w:i/>
                <w:sz w:val="16"/>
                <w:szCs w:val="16"/>
              </w:rPr>
              <w:t>if parties are in agreement as to the Landholder’s continued use of parts of the land, this box should be ticked.]</w:t>
            </w:r>
          </w:p>
        </w:tc>
        <w:tc>
          <w:tcPr>
            <w:tcW w:w="236" w:type="dxa"/>
            <w:tcBorders>
              <w:top w:val="nil"/>
              <w:bottom w:val="nil"/>
            </w:tcBorders>
          </w:tcPr>
          <w:p w14:paraId="3B8903A4" w14:textId="77777777" w:rsidR="00F2369B" w:rsidRPr="00C53439" w:rsidRDefault="00F2369B" w:rsidP="0029161B">
            <w:pPr>
              <w:pStyle w:val="Heading3"/>
              <w:numPr>
                <w:ilvl w:val="0"/>
                <w:numId w:val="0"/>
              </w:numPr>
              <w:spacing w:before="120" w:after="120"/>
              <w:ind w:left="709" w:hanging="709"/>
              <w:rPr>
                <w:rFonts w:cs="Arial"/>
              </w:rPr>
            </w:pPr>
          </w:p>
        </w:tc>
        <w:tc>
          <w:tcPr>
            <w:tcW w:w="7407" w:type="dxa"/>
            <w:gridSpan w:val="4"/>
          </w:tcPr>
          <w:p w14:paraId="48787986" w14:textId="77777777" w:rsidR="00823A5F" w:rsidRDefault="003E6572" w:rsidP="0029161B">
            <w:pPr>
              <w:pStyle w:val="Heading3"/>
              <w:numPr>
                <w:ilvl w:val="2"/>
                <w:numId w:val="1"/>
              </w:numPr>
              <w:spacing w:before="120" w:after="120"/>
            </w:pPr>
            <w:sdt>
              <w:sdtPr>
                <w:rPr>
                  <w:rFonts w:cs="Arial"/>
                  <w:sz w:val="32"/>
                  <w:szCs w:val="32"/>
                </w:rPr>
                <w:id w:val="-878474817"/>
                <w14:checkbox>
                  <w14:checked w14:val="0"/>
                  <w14:checkedState w14:val="2612" w14:font="MS Gothic"/>
                  <w14:uncheckedState w14:val="2610" w14:font="MS Gothic"/>
                </w14:checkbox>
              </w:sdtPr>
              <w:sdtEndPr/>
              <w:sdtContent>
                <w:r w:rsidR="00F2369B">
                  <w:rPr>
                    <w:rFonts w:ascii="MS Gothic" w:eastAsia="MS Gothic" w:hAnsi="MS Gothic" w:cs="Arial" w:hint="eastAsia"/>
                    <w:sz w:val="32"/>
                    <w:szCs w:val="32"/>
                  </w:rPr>
                  <w:t>☐</w:t>
                </w:r>
              </w:sdtContent>
            </w:sdt>
            <w:r w:rsidR="00F2369B">
              <w:rPr>
                <w:rFonts w:cs="Arial"/>
                <w:sz w:val="32"/>
                <w:szCs w:val="32"/>
              </w:rPr>
              <w:t xml:space="preserve"> </w:t>
            </w:r>
            <w:r w:rsidR="006A770C">
              <w:t>The Miner:</w:t>
            </w:r>
          </w:p>
          <w:p w14:paraId="157814A5" w14:textId="5ED4B83C" w:rsidR="00823A5F" w:rsidRDefault="006A770C">
            <w:pPr>
              <w:pStyle w:val="Heading4"/>
              <w:spacing w:before="120" w:after="120"/>
            </w:pPr>
            <w:proofErr w:type="gramStart"/>
            <w:r>
              <w:t>consents</w:t>
            </w:r>
            <w:proofErr w:type="gramEnd"/>
            <w:r>
              <w:t xml:space="preserve"> to</w:t>
            </w:r>
            <w:r w:rsidRPr="00F55375">
              <w:t xml:space="preserve"> the Landholder </w:t>
            </w:r>
            <w:r>
              <w:t>continuing its existing</w:t>
            </w:r>
            <w:r w:rsidRPr="00F55375">
              <w:t xml:space="preserve"> ___________ </w:t>
            </w:r>
            <w:r>
              <w:t>____________________________________________</w:t>
            </w:r>
            <w:r w:rsidR="00D543E1">
              <w:t>_______</w:t>
            </w:r>
            <w:r w:rsidRPr="00F55375">
              <w:t xml:space="preserve"> use on those parts of the Land which are not required for </w:t>
            </w:r>
            <w:r>
              <w:t xml:space="preserve">the </w:t>
            </w:r>
            <w:r w:rsidR="00590027">
              <w:t>Activities</w:t>
            </w:r>
            <w:r>
              <w:t xml:space="preserve">; </w:t>
            </w:r>
            <w:r w:rsidRPr="00F55375">
              <w:t xml:space="preserve">and </w:t>
            </w:r>
          </w:p>
          <w:p w14:paraId="69C5BB25" w14:textId="6663ED51" w:rsidR="00F2369B" w:rsidRPr="00F55375" w:rsidRDefault="006A770C">
            <w:pPr>
              <w:pStyle w:val="Heading4"/>
              <w:spacing w:before="120" w:after="120"/>
            </w:pPr>
            <w:proofErr w:type="gramStart"/>
            <w:r w:rsidRPr="00F55375">
              <w:t>will</w:t>
            </w:r>
            <w:proofErr w:type="gramEnd"/>
            <w:r w:rsidRPr="00F55375">
              <w:t xml:space="preserve"> notify the Landholder when any part of the Land is available, or when it requires a part of the Land to be returned for </w:t>
            </w:r>
            <w:r w:rsidR="001308BC">
              <w:t>it</w:t>
            </w:r>
            <w:r w:rsidR="00590027">
              <w:t>s Activities</w:t>
            </w:r>
            <w:r w:rsidRPr="00F55375">
              <w:t>.</w:t>
            </w:r>
          </w:p>
          <w:p w14:paraId="125D70F0" w14:textId="6A96ADED" w:rsidR="00F2369B" w:rsidRPr="00C53439" w:rsidRDefault="006A770C" w:rsidP="0029161B">
            <w:pPr>
              <w:pStyle w:val="Heading3"/>
              <w:spacing w:before="120" w:after="120"/>
              <w:rPr>
                <w:rFonts w:cs="Arial"/>
              </w:rPr>
            </w:pPr>
            <w:r w:rsidRPr="00F55375">
              <w:t xml:space="preserve">The </w:t>
            </w:r>
            <w:r w:rsidR="00823A5F">
              <w:t>Landholder agrees that its use</w:t>
            </w:r>
            <w:r w:rsidRPr="00F55375">
              <w:t xml:space="preserve"> of the Land </w:t>
            </w:r>
            <w:r>
              <w:t xml:space="preserve">is </w:t>
            </w:r>
            <w:r w:rsidRPr="00F55375">
              <w:t>at its own risk.</w:t>
            </w:r>
          </w:p>
        </w:tc>
      </w:tr>
      <w:tr w:rsidR="00990F9D" w14:paraId="3B67FD50" w14:textId="77777777" w:rsidTr="00457604">
        <w:trPr>
          <w:trHeight w:val="787"/>
        </w:trPr>
        <w:tc>
          <w:tcPr>
            <w:tcW w:w="2422" w:type="dxa"/>
            <w:tcBorders>
              <w:bottom w:val="nil"/>
            </w:tcBorders>
          </w:tcPr>
          <w:p w14:paraId="11DD3914" w14:textId="7E1D7341" w:rsidR="00F2369B" w:rsidRDefault="006A770C" w:rsidP="0029161B">
            <w:pPr>
              <w:pStyle w:val="Heading1"/>
              <w:keepNext w:val="0"/>
              <w:spacing w:before="120" w:after="120"/>
              <w:rPr>
                <w:sz w:val="20"/>
              </w:rPr>
            </w:pPr>
            <w:bookmarkStart w:id="11" w:name="_Ref521502775"/>
            <w:r>
              <w:rPr>
                <w:sz w:val="20"/>
              </w:rPr>
              <w:t>Additional Conduct Rules</w:t>
            </w:r>
            <w:bookmarkEnd w:id="11"/>
          </w:p>
          <w:p w14:paraId="6EE3650B" w14:textId="77777777" w:rsidR="00F2369B" w:rsidRPr="008E4262" w:rsidRDefault="006A770C" w:rsidP="0029161B">
            <w:pPr>
              <w:pStyle w:val="Heading2"/>
              <w:numPr>
                <w:ilvl w:val="0"/>
                <w:numId w:val="0"/>
              </w:numPr>
              <w:spacing w:before="120" w:after="120"/>
              <w:rPr>
                <w:i/>
                <w:sz w:val="16"/>
                <w:szCs w:val="16"/>
              </w:rPr>
            </w:pPr>
            <w:r w:rsidRPr="008E4262">
              <w:rPr>
                <w:i/>
                <w:sz w:val="16"/>
                <w:szCs w:val="16"/>
              </w:rPr>
              <w:t xml:space="preserve">[Drafting note:  these rules are examples of conduct rules that may be agreed between the parties.  </w:t>
            </w:r>
          </w:p>
          <w:p w14:paraId="7745A584" w14:textId="4B5FA9CA" w:rsidR="00F2369B" w:rsidRDefault="006A770C" w:rsidP="0029161B">
            <w:pPr>
              <w:pStyle w:val="BodyText2"/>
              <w:spacing w:before="120" w:after="120"/>
              <w:ind w:left="0"/>
              <w:rPr>
                <w:i/>
                <w:sz w:val="16"/>
                <w:szCs w:val="16"/>
              </w:rPr>
            </w:pPr>
            <w:r w:rsidRPr="008E4262">
              <w:rPr>
                <w:i/>
                <w:sz w:val="16"/>
                <w:szCs w:val="16"/>
              </w:rPr>
              <w:t>These are examples only</w:t>
            </w:r>
            <w:r>
              <w:rPr>
                <w:i/>
                <w:sz w:val="16"/>
                <w:szCs w:val="16"/>
              </w:rPr>
              <w:t xml:space="preserve">, and may not be appropriate depending on the specific circumstances of </w:t>
            </w:r>
            <w:r w:rsidR="007A5AD7">
              <w:rPr>
                <w:i/>
                <w:sz w:val="16"/>
                <w:szCs w:val="16"/>
              </w:rPr>
              <w:t>Tenement or Access</w:t>
            </w:r>
            <w:r w:rsidRPr="008E4262">
              <w:rPr>
                <w:i/>
                <w:sz w:val="16"/>
                <w:szCs w:val="16"/>
              </w:rPr>
              <w:t xml:space="preserve">.  </w:t>
            </w:r>
            <w:r>
              <w:rPr>
                <w:i/>
                <w:sz w:val="16"/>
                <w:szCs w:val="16"/>
              </w:rPr>
              <w:t>They have been drafted with smaller mining lease operations in mind.</w:t>
            </w:r>
          </w:p>
          <w:p w14:paraId="0774F963" w14:textId="0067370E" w:rsidR="00F2369B" w:rsidRPr="008E4262" w:rsidRDefault="006A770C" w:rsidP="0029161B">
            <w:pPr>
              <w:pStyle w:val="BodyText2"/>
              <w:spacing w:before="120" w:after="120"/>
              <w:ind w:left="0"/>
              <w:rPr>
                <w:i/>
                <w:sz w:val="16"/>
                <w:szCs w:val="16"/>
              </w:rPr>
            </w:pPr>
            <w:r w:rsidRPr="008E4262">
              <w:rPr>
                <w:i/>
                <w:sz w:val="16"/>
                <w:szCs w:val="16"/>
              </w:rPr>
              <w:t>Parties may wish to agree different or additional conditions</w:t>
            </w:r>
            <w:r>
              <w:rPr>
                <w:i/>
                <w:sz w:val="16"/>
                <w:szCs w:val="16"/>
              </w:rPr>
              <w:t>, or not agree to any conduct conditions,</w:t>
            </w:r>
            <w:r w:rsidRPr="008E4262">
              <w:rPr>
                <w:i/>
                <w:sz w:val="16"/>
                <w:szCs w:val="16"/>
              </w:rPr>
              <w:t xml:space="preserve"> as the circumstances may require.</w:t>
            </w:r>
          </w:p>
          <w:p w14:paraId="24A83A5A" w14:textId="6E03E562" w:rsidR="00F2369B" w:rsidRPr="00280D7B" w:rsidRDefault="006A770C" w:rsidP="0029161B">
            <w:pPr>
              <w:pStyle w:val="BodyText2"/>
              <w:spacing w:before="120" w:after="120"/>
              <w:ind w:left="0"/>
              <w:rPr>
                <w:i/>
              </w:rPr>
            </w:pPr>
            <w:r w:rsidRPr="008E4262">
              <w:rPr>
                <w:i/>
                <w:sz w:val="16"/>
                <w:szCs w:val="16"/>
              </w:rPr>
              <w:t xml:space="preserve">Unchecked boxes indicate that the Parties agree Additional Conduct Rules do </w:t>
            </w:r>
            <w:r w:rsidRPr="00F167B5">
              <w:rPr>
                <w:b/>
                <w:i/>
                <w:sz w:val="16"/>
                <w:szCs w:val="16"/>
              </w:rPr>
              <w:t xml:space="preserve">not </w:t>
            </w:r>
            <w:r w:rsidRPr="008E4262">
              <w:rPr>
                <w:i/>
                <w:sz w:val="16"/>
                <w:szCs w:val="16"/>
              </w:rPr>
              <w:t>apply to this Agreement</w:t>
            </w:r>
            <w:r>
              <w:rPr>
                <w:i/>
                <w:sz w:val="16"/>
                <w:szCs w:val="16"/>
              </w:rPr>
              <w:t>.</w:t>
            </w:r>
            <w:r w:rsidRPr="008E4262">
              <w:rPr>
                <w:i/>
                <w:sz w:val="16"/>
                <w:szCs w:val="16"/>
              </w:rPr>
              <w:t>]</w:t>
            </w:r>
          </w:p>
        </w:tc>
        <w:tc>
          <w:tcPr>
            <w:tcW w:w="236" w:type="dxa"/>
            <w:vMerge w:val="restart"/>
            <w:tcBorders>
              <w:top w:val="nil"/>
              <w:bottom w:val="nil"/>
            </w:tcBorders>
          </w:tcPr>
          <w:p w14:paraId="64D36323" w14:textId="77777777" w:rsidR="00F2369B" w:rsidRPr="00C53439" w:rsidRDefault="00F2369B" w:rsidP="0029161B">
            <w:pPr>
              <w:pStyle w:val="Heading3"/>
              <w:numPr>
                <w:ilvl w:val="0"/>
                <w:numId w:val="0"/>
              </w:numPr>
              <w:spacing w:before="120" w:after="120"/>
              <w:ind w:left="709" w:hanging="709"/>
              <w:rPr>
                <w:rFonts w:cs="Arial"/>
              </w:rPr>
            </w:pPr>
          </w:p>
        </w:tc>
        <w:tc>
          <w:tcPr>
            <w:tcW w:w="7407" w:type="dxa"/>
            <w:gridSpan w:val="4"/>
          </w:tcPr>
          <w:p w14:paraId="62ED41C2" w14:textId="77777777" w:rsidR="00F2369B" w:rsidRDefault="006A770C" w:rsidP="0029161B">
            <w:pPr>
              <w:pStyle w:val="Heading3"/>
              <w:numPr>
                <w:ilvl w:val="0"/>
                <w:numId w:val="0"/>
              </w:numPr>
              <w:spacing w:before="120" w:after="120"/>
              <w:rPr>
                <w:rFonts w:cs="Arial"/>
              </w:rPr>
            </w:pPr>
            <w:r w:rsidRPr="00C53439">
              <w:rPr>
                <w:rFonts w:cs="Arial"/>
              </w:rPr>
              <w:t xml:space="preserve">The parties agree that </w:t>
            </w:r>
            <w:r>
              <w:rPr>
                <w:rFonts w:cs="Arial"/>
              </w:rPr>
              <w:t>where indicated the</w:t>
            </w:r>
            <w:r w:rsidRPr="00C53439">
              <w:rPr>
                <w:rFonts w:cs="Arial"/>
              </w:rPr>
              <w:t xml:space="preserve"> following Additional Conduct Rules </w:t>
            </w:r>
            <w:r w:rsidRPr="003433CD">
              <w:rPr>
                <w:i/>
              </w:rPr>
              <w:t>will apply</w:t>
            </w:r>
            <w:r>
              <w:rPr>
                <w:rFonts w:cs="Arial"/>
              </w:rPr>
              <w:t xml:space="preserve"> to the Parties and their Associates:</w:t>
            </w:r>
          </w:p>
          <w:p w14:paraId="355B1B8B" w14:textId="66ED5175" w:rsidR="00F2369B" w:rsidRPr="00DC249E" w:rsidRDefault="006A770C" w:rsidP="00457604">
            <w:pPr>
              <w:pStyle w:val="Heading3"/>
              <w:spacing w:before="120" w:after="120" w:line="360" w:lineRule="auto"/>
              <w:rPr>
                <w:sz w:val="32"/>
                <w:szCs w:val="32"/>
                <w:lang w:eastAsia="en-AU"/>
              </w:rPr>
            </w:pPr>
            <w:r>
              <w:rPr>
                <w:lang w:eastAsia="en-AU"/>
              </w:rPr>
              <w:t>__________________________________________________________</w:t>
            </w:r>
          </w:p>
          <w:p w14:paraId="395AEBE4" w14:textId="4C5E36B5" w:rsidR="00F2369B" w:rsidRPr="009B5085" w:rsidRDefault="006A770C" w:rsidP="00457604">
            <w:pPr>
              <w:pStyle w:val="Heading3"/>
              <w:numPr>
                <w:ilvl w:val="0"/>
                <w:numId w:val="0"/>
              </w:numPr>
              <w:spacing w:before="120" w:after="120" w:line="360" w:lineRule="auto"/>
              <w:rPr>
                <w:sz w:val="32"/>
                <w:szCs w:val="32"/>
                <w:lang w:eastAsia="en-AU"/>
              </w:rPr>
            </w:pPr>
            <w:r>
              <w:rPr>
                <w:lang w:eastAsia="en-AU"/>
              </w:rPr>
              <w:t>________________________________________________________________</w:t>
            </w:r>
          </w:p>
          <w:p w14:paraId="033C837C" w14:textId="5C221746" w:rsidR="00F2369B" w:rsidRPr="00DC249E" w:rsidRDefault="006A770C" w:rsidP="00457604">
            <w:pPr>
              <w:pStyle w:val="Heading3"/>
              <w:spacing w:before="120" w:after="120" w:line="360" w:lineRule="auto"/>
              <w:rPr>
                <w:sz w:val="32"/>
                <w:szCs w:val="32"/>
                <w:lang w:eastAsia="en-AU"/>
              </w:rPr>
            </w:pPr>
            <w:r>
              <w:rPr>
                <w:lang w:eastAsia="en-AU"/>
              </w:rPr>
              <w:t>__________________________________________________________</w:t>
            </w:r>
          </w:p>
          <w:p w14:paraId="22E3C8E6" w14:textId="68C0CCB7" w:rsidR="00F2369B" w:rsidRPr="009B5085" w:rsidRDefault="006A770C" w:rsidP="00457604">
            <w:pPr>
              <w:pStyle w:val="Heading3"/>
              <w:numPr>
                <w:ilvl w:val="0"/>
                <w:numId w:val="0"/>
              </w:numPr>
              <w:spacing w:before="120" w:after="120" w:line="360" w:lineRule="auto"/>
              <w:rPr>
                <w:sz w:val="32"/>
                <w:szCs w:val="32"/>
                <w:lang w:eastAsia="en-AU"/>
              </w:rPr>
            </w:pPr>
            <w:r>
              <w:rPr>
                <w:lang w:eastAsia="en-AU"/>
              </w:rPr>
              <w:t>________________________________________________________________</w:t>
            </w:r>
          </w:p>
          <w:p w14:paraId="438CD34F" w14:textId="77777777" w:rsidR="00F2369B" w:rsidRPr="009B5085" w:rsidRDefault="006A770C" w:rsidP="00457604">
            <w:pPr>
              <w:pStyle w:val="Heading3"/>
              <w:spacing w:before="120" w:after="120" w:line="360" w:lineRule="auto"/>
              <w:rPr>
                <w:sz w:val="32"/>
                <w:szCs w:val="32"/>
                <w:lang w:eastAsia="en-AU"/>
              </w:rPr>
            </w:pPr>
            <w:r>
              <w:rPr>
                <w:lang w:eastAsia="en-AU"/>
              </w:rPr>
              <w:t>__________________________________________________________</w:t>
            </w:r>
          </w:p>
          <w:p w14:paraId="14E8FE80" w14:textId="77777777" w:rsidR="00F2369B" w:rsidRDefault="006A770C" w:rsidP="00457604">
            <w:pPr>
              <w:pStyle w:val="Heading3"/>
              <w:numPr>
                <w:ilvl w:val="0"/>
                <w:numId w:val="0"/>
              </w:numPr>
              <w:spacing w:before="120" w:after="120" w:line="360" w:lineRule="auto"/>
              <w:rPr>
                <w:lang w:eastAsia="en-AU"/>
              </w:rPr>
            </w:pPr>
            <w:r>
              <w:rPr>
                <w:lang w:eastAsia="en-AU"/>
              </w:rPr>
              <w:t>________________________________________________________________</w:t>
            </w:r>
          </w:p>
          <w:p w14:paraId="3B3A7D6F" w14:textId="77777777" w:rsidR="00F2369B" w:rsidRPr="009B5085" w:rsidRDefault="006A770C" w:rsidP="00457604">
            <w:pPr>
              <w:pStyle w:val="Heading3"/>
              <w:numPr>
                <w:ilvl w:val="2"/>
                <w:numId w:val="1"/>
              </w:numPr>
              <w:spacing w:before="120" w:after="120" w:line="360" w:lineRule="auto"/>
              <w:rPr>
                <w:sz w:val="32"/>
                <w:szCs w:val="32"/>
                <w:lang w:eastAsia="en-AU"/>
              </w:rPr>
            </w:pPr>
            <w:r>
              <w:rPr>
                <w:lang w:eastAsia="en-AU"/>
              </w:rPr>
              <w:t>__________________________________________________________</w:t>
            </w:r>
          </w:p>
          <w:p w14:paraId="4DEACFE2" w14:textId="77777777" w:rsidR="00F2369B" w:rsidRDefault="006A770C" w:rsidP="00457604">
            <w:pPr>
              <w:pStyle w:val="Heading3"/>
              <w:numPr>
                <w:ilvl w:val="0"/>
                <w:numId w:val="0"/>
              </w:numPr>
              <w:spacing w:before="120" w:after="120" w:line="360" w:lineRule="auto"/>
              <w:rPr>
                <w:lang w:eastAsia="en-AU"/>
              </w:rPr>
            </w:pPr>
            <w:r>
              <w:rPr>
                <w:lang w:eastAsia="en-AU"/>
              </w:rPr>
              <w:t>________________________________________________________________</w:t>
            </w:r>
          </w:p>
          <w:p w14:paraId="6AAB1249" w14:textId="77777777" w:rsidR="00457604" w:rsidRPr="009B5085" w:rsidRDefault="006A770C" w:rsidP="00457604">
            <w:pPr>
              <w:pStyle w:val="Heading3"/>
              <w:numPr>
                <w:ilvl w:val="2"/>
                <w:numId w:val="1"/>
              </w:numPr>
              <w:spacing w:before="120" w:after="120" w:line="360" w:lineRule="auto"/>
              <w:rPr>
                <w:sz w:val="32"/>
                <w:szCs w:val="32"/>
                <w:lang w:eastAsia="en-AU"/>
              </w:rPr>
            </w:pPr>
            <w:r>
              <w:rPr>
                <w:lang w:eastAsia="en-AU"/>
              </w:rPr>
              <w:t>__________________________________________________________</w:t>
            </w:r>
          </w:p>
          <w:p w14:paraId="3FE9776D" w14:textId="77777777" w:rsidR="00457604" w:rsidRDefault="006A770C" w:rsidP="00457604">
            <w:pPr>
              <w:pStyle w:val="Heading3"/>
              <w:numPr>
                <w:ilvl w:val="0"/>
                <w:numId w:val="0"/>
              </w:numPr>
              <w:spacing w:before="120" w:after="120" w:line="360" w:lineRule="auto"/>
              <w:rPr>
                <w:lang w:eastAsia="en-AU"/>
              </w:rPr>
            </w:pPr>
            <w:r>
              <w:rPr>
                <w:lang w:eastAsia="en-AU"/>
              </w:rPr>
              <w:t>________________________________________________________________</w:t>
            </w:r>
          </w:p>
          <w:p w14:paraId="1C8F2AC1" w14:textId="1CE079BD" w:rsidR="00F2369B" w:rsidRPr="0010706A" w:rsidRDefault="00F2369B" w:rsidP="00457604">
            <w:pPr>
              <w:pStyle w:val="Heading3"/>
              <w:spacing w:before="120" w:after="120" w:line="360" w:lineRule="auto"/>
              <w:rPr>
                <w:rFonts w:cs="Arial"/>
              </w:rPr>
            </w:pPr>
          </w:p>
        </w:tc>
      </w:tr>
      <w:tr w:rsidR="00990F9D" w14:paraId="26BE8281" w14:textId="77777777" w:rsidTr="00E943F4">
        <w:trPr>
          <w:trHeight w:val="279"/>
        </w:trPr>
        <w:tc>
          <w:tcPr>
            <w:tcW w:w="2422" w:type="dxa"/>
            <w:tcBorders>
              <w:top w:val="nil"/>
              <w:bottom w:val="nil"/>
            </w:tcBorders>
          </w:tcPr>
          <w:p w14:paraId="1F6DBFAE" w14:textId="77777777" w:rsidR="00F2369B" w:rsidRDefault="00F2369B" w:rsidP="0029161B">
            <w:pPr>
              <w:pStyle w:val="Heading1"/>
              <w:keepNext w:val="0"/>
              <w:numPr>
                <w:ilvl w:val="0"/>
                <w:numId w:val="0"/>
              </w:numPr>
              <w:spacing w:before="120" w:after="120"/>
              <w:rPr>
                <w:sz w:val="20"/>
              </w:rPr>
            </w:pPr>
          </w:p>
        </w:tc>
        <w:tc>
          <w:tcPr>
            <w:tcW w:w="236" w:type="dxa"/>
            <w:vMerge/>
            <w:tcBorders>
              <w:top w:val="nil"/>
              <w:bottom w:val="nil"/>
            </w:tcBorders>
          </w:tcPr>
          <w:p w14:paraId="505F32FA" w14:textId="77777777" w:rsidR="00F2369B" w:rsidRDefault="00F2369B" w:rsidP="0029161B">
            <w:pPr>
              <w:pStyle w:val="BodyText1"/>
              <w:spacing w:before="120" w:after="120"/>
            </w:pPr>
          </w:p>
        </w:tc>
        <w:tc>
          <w:tcPr>
            <w:tcW w:w="7407" w:type="dxa"/>
            <w:gridSpan w:val="4"/>
            <w:tcBorders>
              <w:bottom w:val="single" w:sz="4" w:space="0" w:color="auto"/>
            </w:tcBorders>
          </w:tcPr>
          <w:p w14:paraId="6F338692" w14:textId="1711C9A6" w:rsidR="00F2369B" w:rsidRPr="00FD58D1" w:rsidRDefault="006A770C" w:rsidP="0029161B">
            <w:pPr>
              <w:pStyle w:val="Heading3"/>
              <w:numPr>
                <w:ilvl w:val="0"/>
                <w:numId w:val="0"/>
              </w:numPr>
              <w:spacing w:before="120" w:after="120"/>
              <w:rPr>
                <w:rFonts w:cs="Arial"/>
                <w:b/>
                <w:sz w:val="32"/>
                <w:szCs w:val="32"/>
              </w:rPr>
            </w:pPr>
            <w:r w:rsidRPr="00FD58D1">
              <w:rPr>
                <w:b/>
              </w:rPr>
              <w:t>Access</w:t>
            </w:r>
            <w:r>
              <w:rPr>
                <w:b/>
              </w:rPr>
              <w:t xml:space="preserve"> and roads </w:t>
            </w:r>
          </w:p>
        </w:tc>
      </w:tr>
      <w:tr w:rsidR="00990F9D" w14:paraId="075D2C1A" w14:textId="77777777" w:rsidTr="00E943F4">
        <w:trPr>
          <w:trHeight w:val="773"/>
        </w:trPr>
        <w:tc>
          <w:tcPr>
            <w:tcW w:w="2422" w:type="dxa"/>
            <w:tcBorders>
              <w:top w:val="nil"/>
              <w:bottom w:val="nil"/>
            </w:tcBorders>
          </w:tcPr>
          <w:p w14:paraId="66F0C6D3" w14:textId="77777777" w:rsidR="00F2369B" w:rsidRDefault="00F2369B" w:rsidP="0029161B">
            <w:pPr>
              <w:pStyle w:val="Heading1"/>
              <w:keepNext w:val="0"/>
              <w:numPr>
                <w:ilvl w:val="0"/>
                <w:numId w:val="0"/>
              </w:numPr>
              <w:spacing w:before="120" w:after="120"/>
              <w:ind w:left="709" w:hanging="709"/>
              <w:rPr>
                <w:sz w:val="20"/>
              </w:rPr>
            </w:pPr>
          </w:p>
        </w:tc>
        <w:tc>
          <w:tcPr>
            <w:tcW w:w="236" w:type="dxa"/>
            <w:tcBorders>
              <w:top w:val="nil"/>
              <w:bottom w:val="nil"/>
            </w:tcBorders>
          </w:tcPr>
          <w:p w14:paraId="3E087255" w14:textId="77777777" w:rsidR="00F2369B" w:rsidRDefault="00F2369B" w:rsidP="0029161B">
            <w:pPr>
              <w:pStyle w:val="BodyText1"/>
              <w:spacing w:before="120" w:after="120"/>
            </w:pPr>
          </w:p>
        </w:tc>
        <w:tc>
          <w:tcPr>
            <w:tcW w:w="6840" w:type="dxa"/>
            <w:gridSpan w:val="3"/>
            <w:tcBorders>
              <w:bottom w:val="nil"/>
            </w:tcBorders>
          </w:tcPr>
          <w:p w14:paraId="6516ED03" w14:textId="0638D389" w:rsidR="00F2369B" w:rsidRPr="007218EF" w:rsidRDefault="006A770C" w:rsidP="0029161B">
            <w:pPr>
              <w:pStyle w:val="Heading3"/>
              <w:numPr>
                <w:ilvl w:val="0"/>
                <w:numId w:val="0"/>
              </w:numPr>
              <w:spacing w:before="120" w:after="120"/>
              <w:rPr>
                <w:b/>
              </w:rPr>
            </w:pPr>
            <w:r>
              <w:t>The Miner will be responsible for building and maintaining any additional access roads, gates and grids required on</w:t>
            </w:r>
            <w:r w:rsidR="00D76F58">
              <w:t xml:space="preserve"> or to </w:t>
            </w:r>
            <w:r>
              <w:t>Access</w:t>
            </w:r>
            <w:r w:rsidR="00D76F58">
              <w:t xml:space="preserve"> the</w:t>
            </w:r>
            <w:r>
              <w:t xml:space="preserve"> </w:t>
            </w:r>
            <w:r w:rsidR="00D86620">
              <w:t xml:space="preserve">Land </w:t>
            </w:r>
            <w:r>
              <w:t xml:space="preserve">and will consult with the Landholder about the preferred location of these items. </w:t>
            </w:r>
          </w:p>
        </w:tc>
        <w:tc>
          <w:tcPr>
            <w:tcW w:w="567" w:type="dxa"/>
            <w:tcBorders>
              <w:bottom w:val="nil"/>
            </w:tcBorders>
          </w:tcPr>
          <w:p w14:paraId="3B8F6687" w14:textId="4FF9753C" w:rsidR="00F2369B" w:rsidRDefault="003E6572" w:rsidP="0029161B">
            <w:pPr>
              <w:pStyle w:val="Heading3"/>
              <w:numPr>
                <w:ilvl w:val="0"/>
                <w:numId w:val="0"/>
              </w:numPr>
              <w:spacing w:before="120" w:after="120"/>
              <w:rPr>
                <w:rFonts w:cs="Arial"/>
                <w:sz w:val="32"/>
                <w:szCs w:val="32"/>
              </w:rPr>
            </w:pPr>
            <w:sdt>
              <w:sdtPr>
                <w:rPr>
                  <w:rFonts w:cs="Arial"/>
                  <w:sz w:val="32"/>
                  <w:szCs w:val="32"/>
                </w:rPr>
                <w:id w:val="1573622627"/>
                <w14:checkbox>
                  <w14:checked w14:val="0"/>
                  <w14:checkedState w14:val="2612" w14:font="MS Gothic"/>
                  <w14:uncheckedState w14:val="2610" w14:font="MS Gothic"/>
                </w14:checkbox>
              </w:sdtPr>
              <w:sdtEndPr/>
              <w:sdtContent>
                <w:r w:rsidR="006A770C">
                  <w:rPr>
                    <w:rFonts w:ascii="MS Gothic" w:eastAsia="MS Gothic" w:hAnsi="MS Gothic" w:cs="Arial" w:hint="eastAsia"/>
                    <w:sz w:val="32"/>
                    <w:szCs w:val="32"/>
                  </w:rPr>
                  <w:t>☐</w:t>
                </w:r>
              </w:sdtContent>
            </w:sdt>
          </w:p>
        </w:tc>
      </w:tr>
      <w:tr w:rsidR="00990F9D" w14:paraId="1282A457" w14:textId="77777777" w:rsidTr="00E943F4">
        <w:trPr>
          <w:trHeight w:val="773"/>
        </w:trPr>
        <w:tc>
          <w:tcPr>
            <w:tcW w:w="2422" w:type="dxa"/>
            <w:tcBorders>
              <w:top w:val="nil"/>
              <w:bottom w:val="single" w:sz="4" w:space="0" w:color="auto"/>
            </w:tcBorders>
          </w:tcPr>
          <w:p w14:paraId="1E47498D" w14:textId="77777777" w:rsidR="00F2369B" w:rsidRDefault="00F2369B" w:rsidP="0029161B">
            <w:pPr>
              <w:pStyle w:val="Heading1"/>
              <w:keepNext w:val="0"/>
              <w:numPr>
                <w:ilvl w:val="0"/>
                <w:numId w:val="0"/>
              </w:numPr>
              <w:spacing w:before="120" w:after="120"/>
              <w:ind w:left="709" w:hanging="709"/>
              <w:rPr>
                <w:sz w:val="20"/>
              </w:rPr>
            </w:pPr>
          </w:p>
        </w:tc>
        <w:tc>
          <w:tcPr>
            <w:tcW w:w="236" w:type="dxa"/>
            <w:tcBorders>
              <w:top w:val="nil"/>
              <w:bottom w:val="nil"/>
            </w:tcBorders>
          </w:tcPr>
          <w:p w14:paraId="2FDD659D" w14:textId="77777777" w:rsidR="00F2369B" w:rsidRDefault="00F2369B" w:rsidP="0029161B">
            <w:pPr>
              <w:pStyle w:val="BodyText1"/>
              <w:spacing w:before="120" w:after="120"/>
            </w:pPr>
          </w:p>
        </w:tc>
        <w:tc>
          <w:tcPr>
            <w:tcW w:w="6840" w:type="dxa"/>
            <w:gridSpan w:val="3"/>
            <w:tcBorders>
              <w:top w:val="nil"/>
              <w:bottom w:val="single" w:sz="4" w:space="0" w:color="auto"/>
            </w:tcBorders>
            <w:shd w:val="clear" w:color="auto" w:fill="FFFFFF" w:themeFill="background1"/>
          </w:tcPr>
          <w:p w14:paraId="54700758" w14:textId="05265411" w:rsidR="00F2369B" w:rsidRPr="0093596D" w:rsidRDefault="006A770C" w:rsidP="0029161B">
            <w:pPr>
              <w:pStyle w:val="Heading3"/>
              <w:numPr>
                <w:ilvl w:val="0"/>
                <w:numId w:val="0"/>
              </w:numPr>
              <w:spacing w:before="120" w:after="120"/>
            </w:pPr>
            <w:r>
              <w:t xml:space="preserve">The Miner must provide the Landholder with details identifying each person and vehicle accessing and being brought onto the Land. </w:t>
            </w:r>
          </w:p>
        </w:tc>
        <w:tc>
          <w:tcPr>
            <w:tcW w:w="567" w:type="dxa"/>
            <w:tcBorders>
              <w:top w:val="nil"/>
              <w:bottom w:val="single" w:sz="4" w:space="0" w:color="auto"/>
            </w:tcBorders>
            <w:shd w:val="clear" w:color="auto" w:fill="FFFFFF" w:themeFill="background1"/>
          </w:tcPr>
          <w:p w14:paraId="3F21E608" w14:textId="589FEC03" w:rsidR="00F2369B" w:rsidRPr="0093596D" w:rsidRDefault="003E6572" w:rsidP="0029161B">
            <w:pPr>
              <w:pStyle w:val="Heading3"/>
              <w:numPr>
                <w:ilvl w:val="0"/>
                <w:numId w:val="0"/>
              </w:numPr>
              <w:spacing w:before="120" w:after="120"/>
            </w:pPr>
            <w:sdt>
              <w:sdtPr>
                <w:rPr>
                  <w:rFonts w:cs="Arial"/>
                  <w:sz w:val="32"/>
                  <w:szCs w:val="32"/>
                </w:rPr>
                <w:id w:val="845685393"/>
                <w14:checkbox>
                  <w14:checked w14:val="0"/>
                  <w14:checkedState w14:val="2612" w14:font="MS Gothic"/>
                  <w14:uncheckedState w14:val="2610" w14:font="MS Gothic"/>
                </w14:checkbox>
              </w:sdtPr>
              <w:sdtEndPr/>
              <w:sdtContent>
                <w:r w:rsidR="006A770C">
                  <w:rPr>
                    <w:rFonts w:ascii="MS Gothic" w:eastAsia="MS Gothic" w:hAnsi="MS Gothic" w:cs="Arial" w:hint="eastAsia"/>
                    <w:sz w:val="32"/>
                    <w:szCs w:val="32"/>
                  </w:rPr>
                  <w:t>☐</w:t>
                </w:r>
              </w:sdtContent>
            </w:sdt>
          </w:p>
        </w:tc>
      </w:tr>
      <w:tr w:rsidR="00990F9D" w14:paraId="7BE56CC6" w14:textId="77777777" w:rsidTr="00E943F4">
        <w:trPr>
          <w:trHeight w:val="773"/>
        </w:trPr>
        <w:tc>
          <w:tcPr>
            <w:tcW w:w="2422" w:type="dxa"/>
            <w:tcBorders>
              <w:top w:val="single" w:sz="4" w:space="0" w:color="auto"/>
              <w:bottom w:val="nil"/>
            </w:tcBorders>
          </w:tcPr>
          <w:p w14:paraId="1DE025EC" w14:textId="77777777" w:rsidR="00F2369B" w:rsidRDefault="00F2369B" w:rsidP="0029161B">
            <w:pPr>
              <w:pStyle w:val="Heading1"/>
              <w:keepNext w:val="0"/>
              <w:numPr>
                <w:ilvl w:val="0"/>
                <w:numId w:val="0"/>
              </w:numPr>
              <w:spacing w:before="120" w:after="120"/>
              <w:ind w:left="709" w:hanging="709"/>
              <w:rPr>
                <w:sz w:val="20"/>
              </w:rPr>
            </w:pPr>
          </w:p>
        </w:tc>
        <w:tc>
          <w:tcPr>
            <w:tcW w:w="236" w:type="dxa"/>
            <w:tcBorders>
              <w:top w:val="nil"/>
              <w:bottom w:val="nil"/>
            </w:tcBorders>
          </w:tcPr>
          <w:p w14:paraId="3B1BA0DB" w14:textId="77777777" w:rsidR="00F2369B" w:rsidRDefault="00F2369B" w:rsidP="0029161B">
            <w:pPr>
              <w:pStyle w:val="BodyText1"/>
              <w:spacing w:before="120" w:after="120"/>
            </w:pPr>
          </w:p>
        </w:tc>
        <w:tc>
          <w:tcPr>
            <w:tcW w:w="6840" w:type="dxa"/>
            <w:gridSpan w:val="3"/>
            <w:tcBorders>
              <w:bottom w:val="nil"/>
            </w:tcBorders>
          </w:tcPr>
          <w:p w14:paraId="2DF6CE65" w14:textId="181C8B97" w:rsidR="00F2369B" w:rsidRDefault="006A770C" w:rsidP="0029161B">
            <w:pPr>
              <w:pStyle w:val="Heading3"/>
              <w:numPr>
                <w:ilvl w:val="0"/>
                <w:numId w:val="0"/>
              </w:numPr>
              <w:spacing w:before="120" w:after="120"/>
            </w:pPr>
            <w:r>
              <w:t xml:space="preserve">If the Landholder requests, the Miner must leave for the Landholder’s use any roads and tracks that the Miner has improved or constructed unless the Miner is otherwise required by the MRA or any other law or approval to remove them. </w:t>
            </w:r>
          </w:p>
        </w:tc>
        <w:tc>
          <w:tcPr>
            <w:tcW w:w="567" w:type="dxa"/>
            <w:tcBorders>
              <w:bottom w:val="nil"/>
            </w:tcBorders>
          </w:tcPr>
          <w:p w14:paraId="1ADF1997" w14:textId="0AE69B59" w:rsidR="00F2369B" w:rsidRPr="007218EF" w:rsidRDefault="003E6572" w:rsidP="0029161B">
            <w:pPr>
              <w:pStyle w:val="Heading3"/>
              <w:numPr>
                <w:ilvl w:val="0"/>
                <w:numId w:val="0"/>
              </w:numPr>
              <w:spacing w:before="120" w:after="120"/>
              <w:rPr>
                <w:rFonts w:cs="Arial"/>
                <w:sz w:val="32"/>
                <w:szCs w:val="32"/>
              </w:rPr>
            </w:pPr>
            <w:sdt>
              <w:sdtPr>
                <w:rPr>
                  <w:rFonts w:cs="Arial"/>
                  <w:sz w:val="32"/>
                  <w:szCs w:val="32"/>
                </w:rPr>
                <w:id w:val="410974524"/>
                <w14:checkbox>
                  <w14:checked w14:val="0"/>
                  <w14:checkedState w14:val="2612" w14:font="MS Gothic"/>
                  <w14:uncheckedState w14:val="2610" w14:font="MS Gothic"/>
                </w14:checkbox>
              </w:sdtPr>
              <w:sdtEndPr/>
              <w:sdtContent>
                <w:r w:rsidR="006A770C">
                  <w:rPr>
                    <w:rFonts w:ascii="MS Gothic" w:eastAsia="MS Gothic" w:hAnsi="MS Gothic" w:cs="Arial" w:hint="eastAsia"/>
                    <w:sz w:val="32"/>
                    <w:szCs w:val="32"/>
                  </w:rPr>
                  <w:t>☐</w:t>
                </w:r>
              </w:sdtContent>
            </w:sdt>
          </w:p>
        </w:tc>
      </w:tr>
      <w:tr w:rsidR="00990F9D" w14:paraId="49692BFB" w14:textId="77777777" w:rsidTr="00E943F4">
        <w:tc>
          <w:tcPr>
            <w:tcW w:w="2422" w:type="dxa"/>
            <w:tcBorders>
              <w:top w:val="nil"/>
              <w:bottom w:val="nil"/>
            </w:tcBorders>
          </w:tcPr>
          <w:p w14:paraId="3DB2E8A7" w14:textId="77777777" w:rsidR="00F2369B" w:rsidRDefault="00F2369B" w:rsidP="0029161B">
            <w:pPr>
              <w:pStyle w:val="Heading1"/>
              <w:keepNext w:val="0"/>
              <w:numPr>
                <w:ilvl w:val="0"/>
                <w:numId w:val="0"/>
              </w:numPr>
              <w:spacing w:before="120" w:after="120"/>
              <w:ind w:left="709" w:hanging="709"/>
              <w:rPr>
                <w:sz w:val="20"/>
              </w:rPr>
            </w:pPr>
          </w:p>
        </w:tc>
        <w:tc>
          <w:tcPr>
            <w:tcW w:w="236" w:type="dxa"/>
            <w:tcBorders>
              <w:top w:val="nil"/>
              <w:bottom w:val="nil"/>
            </w:tcBorders>
          </w:tcPr>
          <w:p w14:paraId="13941ED8" w14:textId="77777777" w:rsidR="00F2369B" w:rsidRDefault="00F2369B" w:rsidP="0029161B">
            <w:pPr>
              <w:pStyle w:val="BodyText1"/>
              <w:spacing w:before="120" w:after="120"/>
            </w:pPr>
          </w:p>
        </w:tc>
        <w:tc>
          <w:tcPr>
            <w:tcW w:w="6840" w:type="dxa"/>
            <w:gridSpan w:val="3"/>
            <w:tcBorders>
              <w:top w:val="nil"/>
              <w:bottom w:val="nil"/>
            </w:tcBorders>
          </w:tcPr>
          <w:p w14:paraId="34700595" w14:textId="77777777" w:rsidR="00F2369B" w:rsidRDefault="006A770C" w:rsidP="0029161B">
            <w:pPr>
              <w:pStyle w:val="Heading3"/>
              <w:numPr>
                <w:ilvl w:val="0"/>
                <w:numId w:val="0"/>
              </w:numPr>
              <w:spacing w:before="120" w:after="120"/>
            </w:pPr>
            <w:r>
              <w:t xml:space="preserve">The Miner must leave all gates in the position found unless otherwise advised by the Landholder. </w:t>
            </w:r>
          </w:p>
        </w:tc>
        <w:tc>
          <w:tcPr>
            <w:tcW w:w="567" w:type="dxa"/>
            <w:tcBorders>
              <w:top w:val="nil"/>
              <w:bottom w:val="nil"/>
            </w:tcBorders>
          </w:tcPr>
          <w:p w14:paraId="4892F90C" w14:textId="34FFCC6D" w:rsidR="00F2369B" w:rsidRDefault="003E6572" w:rsidP="0029161B">
            <w:pPr>
              <w:pStyle w:val="Heading3"/>
              <w:numPr>
                <w:ilvl w:val="0"/>
                <w:numId w:val="0"/>
              </w:numPr>
              <w:spacing w:before="120" w:after="120"/>
            </w:pPr>
            <w:sdt>
              <w:sdtPr>
                <w:rPr>
                  <w:rFonts w:cs="Arial"/>
                  <w:sz w:val="32"/>
                  <w:szCs w:val="32"/>
                </w:rPr>
                <w:id w:val="-1736077247"/>
                <w14:checkbox>
                  <w14:checked w14:val="0"/>
                  <w14:checkedState w14:val="2612" w14:font="MS Gothic"/>
                  <w14:uncheckedState w14:val="2610" w14:font="MS Gothic"/>
                </w14:checkbox>
              </w:sdtPr>
              <w:sdtEndPr/>
              <w:sdtContent>
                <w:r w:rsidR="006A770C">
                  <w:rPr>
                    <w:rFonts w:ascii="MS Gothic" w:eastAsia="MS Gothic" w:hAnsi="MS Gothic" w:cs="Arial" w:hint="eastAsia"/>
                    <w:sz w:val="32"/>
                    <w:szCs w:val="32"/>
                  </w:rPr>
                  <w:t>☐</w:t>
                </w:r>
              </w:sdtContent>
            </w:sdt>
          </w:p>
        </w:tc>
      </w:tr>
      <w:tr w:rsidR="00990F9D" w14:paraId="4CC82243" w14:textId="77777777" w:rsidTr="00E943F4">
        <w:tc>
          <w:tcPr>
            <w:tcW w:w="2422" w:type="dxa"/>
            <w:tcBorders>
              <w:top w:val="nil"/>
              <w:bottom w:val="nil"/>
            </w:tcBorders>
          </w:tcPr>
          <w:p w14:paraId="62C9283A" w14:textId="77777777" w:rsidR="00F2369B" w:rsidRDefault="00F2369B" w:rsidP="0029161B">
            <w:pPr>
              <w:pStyle w:val="Heading1"/>
              <w:keepNext w:val="0"/>
              <w:numPr>
                <w:ilvl w:val="0"/>
                <w:numId w:val="0"/>
              </w:numPr>
              <w:spacing w:before="120" w:after="120"/>
              <w:ind w:left="709" w:hanging="709"/>
              <w:rPr>
                <w:sz w:val="20"/>
              </w:rPr>
            </w:pPr>
          </w:p>
        </w:tc>
        <w:tc>
          <w:tcPr>
            <w:tcW w:w="236" w:type="dxa"/>
            <w:tcBorders>
              <w:top w:val="nil"/>
              <w:bottom w:val="nil"/>
            </w:tcBorders>
          </w:tcPr>
          <w:p w14:paraId="5A19366D" w14:textId="77777777" w:rsidR="00F2369B" w:rsidRDefault="00F2369B" w:rsidP="0029161B">
            <w:pPr>
              <w:pStyle w:val="BodyText1"/>
              <w:spacing w:before="120" w:after="120"/>
            </w:pPr>
          </w:p>
        </w:tc>
        <w:tc>
          <w:tcPr>
            <w:tcW w:w="6840" w:type="dxa"/>
            <w:gridSpan w:val="3"/>
            <w:tcBorders>
              <w:top w:val="nil"/>
              <w:bottom w:val="single" w:sz="4" w:space="0" w:color="auto"/>
            </w:tcBorders>
          </w:tcPr>
          <w:p w14:paraId="1449C905" w14:textId="6318573B" w:rsidR="00F2369B" w:rsidRDefault="006A770C" w:rsidP="0029161B">
            <w:pPr>
              <w:pStyle w:val="Heading3"/>
              <w:numPr>
                <w:ilvl w:val="0"/>
                <w:numId w:val="0"/>
              </w:numPr>
              <w:spacing w:before="120" w:after="120"/>
            </w:pPr>
            <w:r>
              <w:t xml:space="preserve">The Miner and Landholder have agreed that the Miner must report to the Landholder within the following agreed timeframes of _____________________ when access to the Land occurs. </w:t>
            </w:r>
          </w:p>
        </w:tc>
        <w:tc>
          <w:tcPr>
            <w:tcW w:w="567" w:type="dxa"/>
            <w:tcBorders>
              <w:top w:val="nil"/>
              <w:bottom w:val="single" w:sz="4" w:space="0" w:color="auto"/>
            </w:tcBorders>
          </w:tcPr>
          <w:p w14:paraId="6DB17AFD" w14:textId="2647CD06" w:rsidR="00F2369B" w:rsidRDefault="003E6572" w:rsidP="0029161B">
            <w:pPr>
              <w:pStyle w:val="Heading3"/>
              <w:numPr>
                <w:ilvl w:val="0"/>
                <w:numId w:val="0"/>
              </w:numPr>
              <w:spacing w:before="120" w:after="120"/>
            </w:pPr>
            <w:sdt>
              <w:sdtPr>
                <w:rPr>
                  <w:rFonts w:cs="Arial"/>
                  <w:sz w:val="32"/>
                  <w:szCs w:val="32"/>
                </w:rPr>
                <w:id w:val="-1870365290"/>
                <w14:checkbox>
                  <w14:checked w14:val="0"/>
                  <w14:checkedState w14:val="2612" w14:font="MS Gothic"/>
                  <w14:uncheckedState w14:val="2610" w14:font="MS Gothic"/>
                </w14:checkbox>
              </w:sdtPr>
              <w:sdtEndPr/>
              <w:sdtContent>
                <w:r w:rsidR="006A770C">
                  <w:rPr>
                    <w:rFonts w:ascii="MS Gothic" w:eastAsia="MS Gothic" w:hAnsi="MS Gothic" w:cs="Arial" w:hint="eastAsia"/>
                    <w:sz w:val="32"/>
                    <w:szCs w:val="32"/>
                  </w:rPr>
                  <w:t>☐</w:t>
                </w:r>
              </w:sdtContent>
            </w:sdt>
          </w:p>
        </w:tc>
      </w:tr>
      <w:tr w:rsidR="00990F9D" w14:paraId="41F36F7A" w14:textId="77777777" w:rsidTr="00E943F4">
        <w:tc>
          <w:tcPr>
            <w:tcW w:w="2422" w:type="dxa"/>
            <w:tcBorders>
              <w:top w:val="nil"/>
              <w:bottom w:val="nil"/>
            </w:tcBorders>
          </w:tcPr>
          <w:p w14:paraId="34D742FA" w14:textId="77777777" w:rsidR="00F2369B" w:rsidRDefault="00F2369B" w:rsidP="0029161B">
            <w:pPr>
              <w:pStyle w:val="Heading1"/>
              <w:keepNext w:val="0"/>
              <w:numPr>
                <w:ilvl w:val="0"/>
                <w:numId w:val="0"/>
              </w:numPr>
              <w:spacing w:before="120" w:after="120"/>
              <w:ind w:left="709" w:hanging="709"/>
              <w:rPr>
                <w:sz w:val="20"/>
              </w:rPr>
            </w:pPr>
          </w:p>
        </w:tc>
        <w:tc>
          <w:tcPr>
            <w:tcW w:w="236" w:type="dxa"/>
            <w:tcBorders>
              <w:top w:val="nil"/>
              <w:bottom w:val="nil"/>
            </w:tcBorders>
          </w:tcPr>
          <w:p w14:paraId="4131341B" w14:textId="77777777" w:rsidR="00F2369B" w:rsidRDefault="00F2369B" w:rsidP="0029161B">
            <w:pPr>
              <w:pStyle w:val="BodyText1"/>
              <w:spacing w:before="120" w:after="120"/>
            </w:pPr>
          </w:p>
        </w:tc>
        <w:tc>
          <w:tcPr>
            <w:tcW w:w="7407" w:type="dxa"/>
            <w:gridSpan w:val="4"/>
            <w:tcBorders>
              <w:top w:val="single" w:sz="4" w:space="0" w:color="auto"/>
              <w:bottom w:val="single" w:sz="4" w:space="0" w:color="auto"/>
            </w:tcBorders>
          </w:tcPr>
          <w:p w14:paraId="17A8CDFF" w14:textId="77777777" w:rsidR="00F2369B" w:rsidRPr="00A138A5" w:rsidRDefault="006A770C" w:rsidP="0029161B">
            <w:pPr>
              <w:pStyle w:val="Heading3"/>
              <w:numPr>
                <w:ilvl w:val="0"/>
                <w:numId w:val="0"/>
              </w:numPr>
              <w:spacing w:before="120" w:after="120"/>
              <w:rPr>
                <w:b/>
              </w:rPr>
            </w:pPr>
            <w:r w:rsidRPr="00A138A5">
              <w:rPr>
                <w:b/>
              </w:rPr>
              <w:t>Infrastructure</w:t>
            </w:r>
            <w:r>
              <w:rPr>
                <w:b/>
              </w:rPr>
              <w:t>, machinery, equipment</w:t>
            </w:r>
          </w:p>
        </w:tc>
      </w:tr>
      <w:tr w:rsidR="00990F9D" w14:paraId="704746FC" w14:textId="77777777" w:rsidTr="00E943F4">
        <w:trPr>
          <w:trHeight w:val="57"/>
        </w:trPr>
        <w:tc>
          <w:tcPr>
            <w:tcW w:w="2422" w:type="dxa"/>
            <w:tcBorders>
              <w:top w:val="nil"/>
              <w:bottom w:val="nil"/>
            </w:tcBorders>
          </w:tcPr>
          <w:p w14:paraId="241D6522" w14:textId="77777777" w:rsidR="00F2369B" w:rsidRDefault="00F2369B" w:rsidP="0029161B">
            <w:pPr>
              <w:pStyle w:val="Heading1"/>
              <w:keepNext w:val="0"/>
              <w:numPr>
                <w:ilvl w:val="0"/>
                <w:numId w:val="0"/>
              </w:numPr>
              <w:spacing w:before="120" w:after="120"/>
              <w:ind w:left="709" w:hanging="709"/>
              <w:rPr>
                <w:sz w:val="20"/>
              </w:rPr>
            </w:pPr>
          </w:p>
        </w:tc>
        <w:tc>
          <w:tcPr>
            <w:tcW w:w="236" w:type="dxa"/>
            <w:vMerge w:val="restart"/>
            <w:tcBorders>
              <w:top w:val="nil"/>
              <w:bottom w:val="nil"/>
            </w:tcBorders>
          </w:tcPr>
          <w:p w14:paraId="16BD9E8C" w14:textId="77777777" w:rsidR="00F2369B" w:rsidRDefault="00F2369B" w:rsidP="0029161B">
            <w:pPr>
              <w:pStyle w:val="BodyText1"/>
              <w:spacing w:before="120" w:after="120"/>
            </w:pPr>
          </w:p>
        </w:tc>
        <w:tc>
          <w:tcPr>
            <w:tcW w:w="6840" w:type="dxa"/>
            <w:gridSpan w:val="3"/>
            <w:tcBorders>
              <w:bottom w:val="nil"/>
              <w:right w:val="single" w:sz="4" w:space="0" w:color="auto"/>
            </w:tcBorders>
          </w:tcPr>
          <w:p w14:paraId="0378287F" w14:textId="4DB371D7" w:rsidR="00F2369B" w:rsidRDefault="006A770C" w:rsidP="00590027">
            <w:pPr>
              <w:pStyle w:val="Heading3"/>
              <w:numPr>
                <w:ilvl w:val="0"/>
                <w:numId w:val="0"/>
              </w:numPr>
              <w:spacing w:before="120" w:after="120"/>
            </w:pPr>
            <w:r>
              <w:t xml:space="preserve">The Miner and Landholder have agreed that the Miner will install and maintain fencing to exclude people and livestock from areas the </w:t>
            </w:r>
            <w:r w:rsidR="00590027">
              <w:t>M</w:t>
            </w:r>
            <w:r>
              <w:t xml:space="preserve">iner is using for accommodation, equipment / storage, campsite/s, workshop/s, machinery shed/s and </w:t>
            </w:r>
            <w:r w:rsidR="00590027">
              <w:t>the A</w:t>
            </w:r>
            <w:r>
              <w:t xml:space="preserve">ctivities. </w:t>
            </w:r>
          </w:p>
        </w:tc>
        <w:tc>
          <w:tcPr>
            <w:tcW w:w="567" w:type="dxa"/>
            <w:tcBorders>
              <w:left w:val="single" w:sz="4" w:space="0" w:color="auto"/>
              <w:bottom w:val="nil"/>
            </w:tcBorders>
          </w:tcPr>
          <w:p w14:paraId="33B63620" w14:textId="0BE4C02B" w:rsidR="00F2369B" w:rsidRDefault="003E6572" w:rsidP="0029161B">
            <w:pPr>
              <w:pStyle w:val="Heading3"/>
              <w:numPr>
                <w:ilvl w:val="0"/>
                <w:numId w:val="0"/>
              </w:numPr>
              <w:spacing w:before="120" w:after="120"/>
              <w:rPr>
                <w:rFonts w:cs="Arial"/>
                <w:sz w:val="32"/>
                <w:szCs w:val="32"/>
              </w:rPr>
            </w:pPr>
            <w:sdt>
              <w:sdtPr>
                <w:rPr>
                  <w:rFonts w:cs="Arial"/>
                  <w:sz w:val="32"/>
                  <w:szCs w:val="32"/>
                </w:rPr>
                <w:id w:val="786861032"/>
                <w14:checkbox>
                  <w14:checked w14:val="0"/>
                  <w14:checkedState w14:val="2612" w14:font="MS Gothic"/>
                  <w14:uncheckedState w14:val="2610" w14:font="MS Gothic"/>
                </w14:checkbox>
              </w:sdtPr>
              <w:sdtEndPr/>
              <w:sdtContent>
                <w:r w:rsidR="006A770C">
                  <w:rPr>
                    <w:rFonts w:ascii="MS Gothic" w:eastAsia="MS Gothic" w:hAnsi="MS Gothic" w:cs="Arial" w:hint="eastAsia"/>
                    <w:sz w:val="32"/>
                    <w:szCs w:val="32"/>
                  </w:rPr>
                  <w:t>☐</w:t>
                </w:r>
              </w:sdtContent>
            </w:sdt>
          </w:p>
        </w:tc>
      </w:tr>
      <w:tr w:rsidR="00990F9D" w14:paraId="34CD06C3" w14:textId="77777777" w:rsidTr="00E943F4">
        <w:trPr>
          <w:trHeight w:val="57"/>
        </w:trPr>
        <w:tc>
          <w:tcPr>
            <w:tcW w:w="2422" w:type="dxa"/>
            <w:tcBorders>
              <w:top w:val="nil"/>
              <w:bottom w:val="nil"/>
            </w:tcBorders>
          </w:tcPr>
          <w:p w14:paraId="4B901F90" w14:textId="77777777" w:rsidR="00F2369B" w:rsidRDefault="00F2369B" w:rsidP="0029161B">
            <w:pPr>
              <w:pStyle w:val="Heading1"/>
              <w:keepNext w:val="0"/>
              <w:numPr>
                <w:ilvl w:val="0"/>
                <w:numId w:val="0"/>
              </w:numPr>
              <w:spacing w:before="120" w:after="120"/>
              <w:ind w:left="709" w:hanging="709"/>
              <w:rPr>
                <w:sz w:val="20"/>
              </w:rPr>
            </w:pPr>
          </w:p>
        </w:tc>
        <w:tc>
          <w:tcPr>
            <w:tcW w:w="236" w:type="dxa"/>
            <w:vMerge/>
            <w:tcBorders>
              <w:top w:val="nil"/>
              <w:bottom w:val="nil"/>
            </w:tcBorders>
          </w:tcPr>
          <w:p w14:paraId="7317B618" w14:textId="77777777" w:rsidR="00F2369B" w:rsidRDefault="00F2369B" w:rsidP="0029161B">
            <w:pPr>
              <w:pStyle w:val="BodyText1"/>
              <w:spacing w:before="120" w:after="120"/>
            </w:pPr>
          </w:p>
        </w:tc>
        <w:tc>
          <w:tcPr>
            <w:tcW w:w="6840" w:type="dxa"/>
            <w:gridSpan w:val="3"/>
            <w:tcBorders>
              <w:top w:val="nil"/>
              <w:bottom w:val="nil"/>
              <w:right w:val="single" w:sz="4" w:space="0" w:color="auto"/>
            </w:tcBorders>
          </w:tcPr>
          <w:p w14:paraId="0E78BC48" w14:textId="5836EBB1" w:rsidR="00F2369B" w:rsidRPr="000D7891" w:rsidRDefault="006A770C" w:rsidP="0029161B">
            <w:pPr>
              <w:pStyle w:val="Heading3"/>
              <w:numPr>
                <w:ilvl w:val="0"/>
                <w:numId w:val="0"/>
              </w:numPr>
              <w:spacing w:before="120" w:after="120"/>
              <w:rPr>
                <w:rFonts w:cs="Arial"/>
                <w:sz w:val="32"/>
                <w:szCs w:val="32"/>
              </w:rPr>
            </w:pPr>
            <w:r>
              <w:t>At the end of the Term, any fencing constructed by the Miner must be:</w:t>
            </w:r>
          </w:p>
        </w:tc>
        <w:tc>
          <w:tcPr>
            <w:tcW w:w="567" w:type="dxa"/>
            <w:vMerge w:val="restart"/>
            <w:tcBorders>
              <w:top w:val="nil"/>
              <w:left w:val="single" w:sz="4" w:space="0" w:color="auto"/>
              <w:bottom w:val="nil"/>
            </w:tcBorders>
          </w:tcPr>
          <w:p w14:paraId="48DBD6D2" w14:textId="682A0FC4" w:rsidR="00F2369B" w:rsidRDefault="003E6572" w:rsidP="0029161B">
            <w:pPr>
              <w:pStyle w:val="Heading3"/>
              <w:numPr>
                <w:ilvl w:val="0"/>
                <w:numId w:val="0"/>
              </w:numPr>
              <w:spacing w:before="120" w:after="120"/>
              <w:rPr>
                <w:rFonts w:cs="Arial"/>
                <w:sz w:val="32"/>
                <w:szCs w:val="32"/>
              </w:rPr>
            </w:pPr>
            <w:sdt>
              <w:sdtPr>
                <w:rPr>
                  <w:rFonts w:cs="Arial"/>
                  <w:sz w:val="32"/>
                  <w:szCs w:val="32"/>
                </w:rPr>
                <w:id w:val="-1877534386"/>
                <w14:checkbox>
                  <w14:checked w14:val="0"/>
                  <w14:checkedState w14:val="2612" w14:font="MS Gothic"/>
                  <w14:uncheckedState w14:val="2610" w14:font="MS Gothic"/>
                </w14:checkbox>
              </w:sdtPr>
              <w:sdtEndPr/>
              <w:sdtContent>
                <w:r w:rsidR="006A770C">
                  <w:rPr>
                    <w:rFonts w:ascii="MS Gothic" w:eastAsia="MS Gothic" w:hAnsi="MS Gothic" w:cs="Arial" w:hint="eastAsia"/>
                    <w:sz w:val="32"/>
                    <w:szCs w:val="32"/>
                  </w:rPr>
                  <w:t>☐</w:t>
                </w:r>
              </w:sdtContent>
            </w:sdt>
          </w:p>
        </w:tc>
      </w:tr>
      <w:tr w:rsidR="00990F9D" w14:paraId="50CD40D1" w14:textId="77777777" w:rsidTr="00E943F4">
        <w:trPr>
          <w:trHeight w:val="586"/>
        </w:trPr>
        <w:tc>
          <w:tcPr>
            <w:tcW w:w="2422" w:type="dxa"/>
            <w:tcBorders>
              <w:top w:val="nil"/>
              <w:bottom w:val="nil"/>
            </w:tcBorders>
          </w:tcPr>
          <w:p w14:paraId="369076D6" w14:textId="77777777" w:rsidR="00F2369B" w:rsidRDefault="00F2369B" w:rsidP="0029161B">
            <w:pPr>
              <w:pStyle w:val="Heading1"/>
              <w:keepNext w:val="0"/>
              <w:numPr>
                <w:ilvl w:val="0"/>
                <w:numId w:val="0"/>
              </w:numPr>
              <w:spacing w:before="120" w:after="120"/>
              <w:ind w:left="709" w:hanging="709"/>
              <w:rPr>
                <w:sz w:val="20"/>
              </w:rPr>
            </w:pPr>
          </w:p>
        </w:tc>
        <w:tc>
          <w:tcPr>
            <w:tcW w:w="236" w:type="dxa"/>
            <w:vMerge/>
            <w:tcBorders>
              <w:top w:val="nil"/>
              <w:bottom w:val="nil"/>
            </w:tcBorders>
          </w:tcPr>
          <w:p w14:paraId="5F2BB6D9" w14:textId="77777777" w:rsidR="00F2369B" w:rsidRDefault="00F2369B" w:rsidP="0029161B">
            <w:pPr>
              <w:pStyle w:val="BodyText1"/>
              <w:spacing w:before="120" w:after="120"/>
            </w:pPr>
          </w:p>
        </w:tc>
        <w:tc>
          <w:tcPr>
            <w:tcW w:w="3420" w:type="dxa"/>
            <w:tcBorders>
              <w:top w:val="nil"/>
              <w:bottom w:val="nil"/>
              <w:right w:val="nil"/>
            </w:tcBorders>
          </w:tcPr>
          <w:p w14:paraId="7FE4A697" w14:textId="4B706633" w:rsidR="00F2369B" w:rsidRDefault="006A770C" w:rsidP="0029161B">
            <w:pPr>
              <w:pStyle w:val="Heading3"/>
              <w:numPr>
                <w:ilvl w:val="0"/>
                <w:numId w:val="0"/>
              </w:numPr>
              <w:spacing w:before="120" w:after="120"/>
            </w:pPr>
            <w:proofErr w:type="gramStart"/>
            <w:r>
              <w:t xml:space="preserve">removed  </w:t>
            </w:r>
            <w:proofErr w:type="gramEnd"/>
            <w:sdt>
              <w:sdtPr>
                <w:rPr>
                  <w:rFonts w:cs="Arial"/>
                  <w:sz w:val="32"/>
                  <w:szCs w:val="32"/>
                </w:rPr>
                <w:id w:val="-319041732"/>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r>
              <w:rPr>
                <w:rFonts w:cs="Arial"/>
                <w:sz w:val="32"/>
                <w:szCs w:val="32"/>
              </w:rPr>
              <w:t xml:space="preserve">    </w:t>
            </w:r>
          </w:p>
        </w:tc>
        <w:tc>
          <w:tcPr>
            <w:tcW w:w="3420" w:type="dxa"/>
            <w:gridSpan w:val="2"/>
            <w:tcBorders>
              <w:top w:val="nil"/>
              <w:left w:val="nil"/>
              <w:bottom w:val="nil"/>
              <w:right w:val="single" w:sz="4" w:space="0" w:color="auto"/>
            </w:tcBorders>
          </w:tcPr>
          <w:p w14:paraId="2B128B22" w14:textId="332D505D" w:rsidR="00F2369B" w:rsidRDefault="006A770C" w:rsidP="0029161B">
            <w:pPr>
              <w:pStyle w:val="Heading3"/>
              <w:numPr>
                <w:ilvl w:val="0"/>
                <w:numId w:val="0"/>
              </w:numPr>
              <w:spacing w:before="120" w:after="120"/>
            </w:pPr>
            <w:proofErr w:type="gramStart"/>
            <w:r>
              <w:t>retained</w:t>
            </w:r>
            <w:proofErr w:type="gramEnd"/>
            <w:r>
              <w:rPr>
                <w:rFonts w:cs="Arial"/>
                <w:sz w:val="32"/>
                <w:szCs w:val="32"/>
              </w:rPr>
              <w:t xml:space="preserve"> </w:t>
            </w:r>
            <w:sdt>
              <w:sdtPr>
                <w:rPr>
                  <w:rFonts w:cs="Arial"/>
                  <w:sz w:val="32"/>
                  <w:szCs w:val="32"/>
                </w:rPr>
                <w:id w:val="776598797"/>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r w:rsidRPr="00280D7B">
              <w:rPr>
                <w:rFonts w:cs="Arial"/>
              </w:rPr>
              <w:t>.</w:t>
            </w:r>
          </w:p>
        </w:tc>
        <w:tc>
          <w:tcPr>
            <w:tcW w:w="567" w:type="dxa"/>
            <w:vMerge/>
            <w:tcBorders>
              <w:top w:val="nil"/>
              <w:left w:val="single" w:sz="4" w:space="0" w:color="auto"/>
              <w:bottom w:val="nil"/>
            </w:tcBorders>
          </w:tcPr>
          <w:p w14:paraId="01706B33" w14:textId="77777777" w:rsidR="00F2369B" w:rsidRDefault="00F2369B" w:rsidP="0029161B">
            <w:pPr>
              <w:pStyle w:val="Heading3"/>
              <w:numPr>
                <w:ilvl w:val="0"/>
                <w:numId w:val="0"/>
              </w:numPr>
              <w:spacing w:before="120" w:after="120"/>
              <w:rPr>
                <w:rFonts w:cs="Arial"/>
                <w:sz w:val="32"/>
                <w:szCs w:val="32"/>
              </w:rPr>
            </w:pPr>
          </w:p>
        </w:tc>
      </w:tr>
      <w:tr w:rsidR="00990F9D" w14:paraId="548B7440" w14:textId="77777777" w:rsidTr="00E943F4">
        <w:tc>
          <w:tcPr>
            <w:tcW w:w="2422" w:type="dxa"/>
            <w:tcBorders>
              <w:top w:val="nil"/>
              <w:bottom w:val="nil"/>
            </w:tcBorders>
          </w:tcPr>
          <w:p w14:paraId="388943D4" w14:textId="77777777" w:rsidR="00F2369B" w:rsidRDefault="00F2369B" w:rsidP="0029161B">
            <w:pPr>
              <w:pStyle w:val="Heading1"/>
              <w:keepNext w:val="0"/>
              <w:numPr>
                <w:ilvl w:val="0"/>
                <w:numId w:val="0"/>
              </w:numPr>
              <w:spacing w:before="120" w:after="120"/>
              <w:ind w:left="709" w:hanging="709"/>
              <w:rPr>
                <w:sz w:val="20"/>
              </w:rPr>
            </w:pPr>
          </w:p>
        </w:tc>
        <w:tc>
          <w:tcPr>
            <w:tcW w:w="236" w:type="dxa"/>
            <w:vMerge/>
            <w:tcBorders>
              <w:top w:val="nil"/>
              <w:bottom w:val="nil"/>
            </w:tcBorders>
          </w:tcPr>
          <w:p w14:paraId="04FBDF74" w14:textId="77777777" w:rsidR="00F2369B" w:rsidRDefault="00F2369B" w:rsidP="0029161B">
            <w:pPr>
              <w:pStyle w:val="BodyText1"/>
              <w:spacing w:before="120" w:after="120"/>
            </w:pPr>
          </w:p>
        </w:tc>
        <w:tc>
          <w:tcPr>
            <w:tcW w:w="6840" w:type="dxa"/>
            <w:gridSpan w:val="3"/>
            <w:tcBorders>
              <w:top w:val="nil"/>
              <w:bottom w:val="nil"/>
              <w:right w:val="single" w:sz="4" w:space="0" w:color="auto"/>
            </w:tcBorders>
          </w:tcPr>
          <w:p w14:paraId="4DB82AE6" w14:textId="1C4EC35A" w:rsidR="00F2369B" w:rsidRDefault="006A770C" w:rsidP="0029161B">
            <w:pPr>
              <w:pStyle w:val="Heading3"/>
              <w:numPr>
                <w:ilvl w:val="0"/>
                <w:numId w:val="0"/>
              </w:numPr>
              <w:spacing w:before="120" w:after="120"/>
            </w:pPr>
            <w:r>
              <w:t>The Miner will not erect fences or build a grid or gate without first consulting with the Landholder regarding the proposed location</w:t>
            </w:r>
            <w:r w:rsidR="0006197E">
              <w:t xml:space="preserve"> of the structure </w:t>
            </w:r>
            <w:r>
              <w:t xml:space="preserve">and obtaining the Landholder’s consent. </w:t>
            </w:r>
          </w:p>
        </w:tc>
        <w:tc>
          <w:tcPr>
            <w:tcW w:w="567" w:type="dxa"/>
            <w:tcBorders>
              <w:top w:val="nil"/>
              <w:left w:val="single" w:sz="4" w:space="0" w:color="auto"/>
              <w:bottom w:val="nil"/>
            </w:tcBorders>
          </w:tcPr>
          <w:p w14:paraId="2D529784" w14:textId="25A09C4F" w:rsidR="00F2369B" w:rsidRDefault="003E6572" w:rsidP="0029161B">
            <w:pPr>
              <w:pStyle w:val="Heading3"/>
              <w:numPr>
                <w:ilvl w:val="0"/>
                <w:numId w:val="0"/>
              </w:numPr>
              <w:spacing w:before="120" w:after="120"/>
              <w:rPr>
                <w:rFonts w:cs="Arial"/>
                <w:sz w:val="32"/>
                <w:szCs w:val="32"/>
              </w:rPr>
            </w:pPr>
            <w:sdt>
              <w:sdtPr>
                <w:rPr>
                  <w:rFonts w:cs="Arial"/>
                  <w:sz w:val="32"/>
                  <w:szCs w:val="32"/>
                </w:rPr>
                <w:id w:val="808290090"/>
                <w14:checkbox>
                  <w14:checked w14:val="0"/>
                  <w14:checkedState w14:val="2612" w14:font="MS Gothic"/>
                  <w14:uncheckedState w14:val="2610" w14:font="MS Gothic"/>
                </w14:checkbox>
              </w:sdtPr>
              <w:sdtEndPr/>
              <w:sdtContent>
                <w:r w:rsidR="006A770C">
                  <w:rPr>
                    <w:rFonts w:ascii="MS Gothic" w:eastAsia="MS Gothic" w:hAnsi="MS Gothic" w:cs="Arial" w:hint="eastAsia"/>
                    <w:sz w:val="32"/>
                    <w:szCs w:val="32"/>
                  </w:rPr>
                  <w:t>☐</w:t>
                </w:r>
              </w:sdtContent>
            </w:sdt>
          </w:p>
        </w:tc>
      </w:tr>
      <w:tr w:rsidR="00990F9D" w14:paraId="3193C59B" w14:textId="77777777" w:rsidTr="00E943F4">
        <w:tc>
          <w:tcPr>
            <w:tcW w:w="2422" w:type="dxa"/>
            <w:tcBorders>
              <w:top w:val="nil"/>
              <w:bottom w:val="nil"/>
            </w:tcBorders>
          </w:tcPr>
          <w:p w14:paraId="04F7982A" w14:textId="77777777" w:rsidR="00F2369B" w:rsidRDefault="00F2369B" w:rsidP="0029161B">
            <w:pPr>
              <w:pStyle w:val="Heading1"/>
              <w:keepNext w:val="0"/>
              <w:numPr>
                <w:ilvl w:val="0"/>
                <w:numId w:val="0"/>
              </w:numPr>
              <w:spacing w:before="120" w:after="120"/>
              <w:ind w:left="709" w:hanging="709"/>
              <w:rPr>
                <w:sz w:val="20"/>
              </w:rPr>
            </w:pPr>
          </w:p>
        </w:tc>
        <w:tc>
          <w:tcPr>
            <w:tcW w:w="236" w:type="dxa"/>
            <w:tcBorders>
              <w:top w:val="nil"/>
              <w:bottom w:val="nil"/>
            </w:tcBorders>
          </w:tcPr>
          <w:p w14:paraId="29953FBA" w14:textId="77777777" w:rsidR="00F2369B" w:rsidRDefault="00F2369B" w:rsidP="0029161B">
            <w:pPr>
              <w:pStyle w:val="BodyText1"/>
              <w:spacing w:before="120" w:after="120"/>
            </w:pPr>
          </w:p>
        </w:tc>
        <w:tc>
          <w:tcPr>
            <w:tcW w:w="6840" w:type="dxa"/>
            <w:gridSpan w:val="3"/>
            <w:tcBorders>
              <w:top w:val="nil"/>
              <w:bottom w:val="nil"/>
              <w:right w:val="single" w:sz="4" w:space="0" w:color="auto"/>
            </w:tcBorders>
          </w:tcPr>
          <w:p w14:paraId="5DBA8C73" w14:textId="67B7336B" w:rsidR="00F2369B" w:rsidRDefault="006A770C" w:rsidP="0029161B">
            <w:pPr>
              <w:pStyle w:val="Heading3"/>
              <w:numPr>
                <w:ilvl w:val="0"/>
                <w:numId w:val="0"/>
              </w:numPr>
              <w:spacing w:before="120" w:after="120"/>
            </w:pPr>
            <w:r>
              <w:t>The Miner must safely store and secure all equipment, machinery and materials or consumables it has brought within the boundary of the Tenement.</w:t>
            </w:r>
          </w:p>
        </w:tc>
        <w:tc>
          <w:tcPr>
            <w:tcW w:w="567" w:type="dxa"/>
            <w:tcBorders>
              <w:top w:val="nil"/>
              <w:left w:val="single" w:sz="4" w:space="0" w:color="auto"/>
              <w:bottom w:val="nil"/>
            </w:tcBorders>
          </w:tcPr>
          <w:p w14:paraId="58AAF55D" w14:textId="0EAFBFAC" w:rsidR="00F2369B" w:rsidRDefault="003E6572" w:rsidP="0029161B">
            <w:pPr>
              <w:pStyle w:val="Heading3"/>
              <w:numPr>
                <w:ilvl w:val="0"/>
                <w:numId w:val="0"/>
              </w:numPr>
              <w:spacing w:before="120" w:after="120"/>
              <w:rPr>
                <w:rFonts w:cs="Arial"/>
                <w:sz w:val="32"/>
                <w:szCs w:val="32"/>
              </w:rPr>
            </w:pPr>
            <w:sdt>
              <w:sdtPr>
                <w:rPr>
                  <w:rFonts w:cs="Arial"/>
                  <w:sz w:val="32"/>
                  <w:szCs w:val="32"/>
                </w:rPr>
                <w:id w:val="-644731046"/>
                <w14:checkbox>
                  <w14:checked w14:val="0"/>
                  <w14:checkedState w14:val="2612" w14:font="MS Gothic"/>
                  <w14:uncheckedState w14:val="2610" w14:font="MS Gothic"/>
                </w14:checkbox>
              </w:sdtPr>
              <w:sdtEndPr/>
              <w:sdtContent>
                <w:r w:rsidR="006A770C">
                  <w:rPr>
                    <w:rFonts w:ascii="MS Gothic" w:eastAsia="MS Gothic" w:hAnsi="MS Gothic" w:cs="Arial" w:hint="eastAsia"/>
                    <w:sz w:val="32"/>
                    <w:szCs w:val="32"/>
                  </w:rPr>
                  <w:t>☐</w:t>
                </w:r>
              </w:sdtContent>
            </w:sdt>
          </w:p>
        </w:tc>
      </w:tr>
      <w:tr w:rsidR="00990F9D" w14:paraId="31F88866" w14:textId="77777777" w:rsidTr="00E943F4">
        <w:tc>
          <w:tcPr>
            <w:tcW w:w="2422" w:type="dxa"/>
            <w:tcBorders>
              <w:top w:val="nil"/>
              <w:bottom w:val="nil"/>
            </w:tcBorders>
          </w:tcPr>
          <w:p w14:paraId="0D109677" w14:textId="77777777" w:rsidR="00F2369B" w:rsidRDefault="00F2369B" w:rsidP="0029161B">
            <w:pPr>
              <w:pStyle w:val="Heading1"/>
              <w:keepNext w:val="0"/>
              <w:numPr>
                <w:ilvl w:val="0"/>
                <w:numId w:val="0"/>
              </w:numPr>
              <w:spacing w:before="120" w:after="120"/>
              <w:ind w:left="709" w:hanging="709"/>
              <w:rPr>
                <w:sz w:val="20"/>
              </w:rPr>
            </w:pPr>
          </w:p>
        </w:tc>
        <w:tc>
          <w:tcPr>
            <w:tcW w:w="236" w:type="dxa"/>
            <w:tcBorders>
              <w:top w:val="nil"/>
              <w:bottom w:val="nil"/>
            </w:tcBorders>
          </w:tcPr>
          <w:p w14:paraId="50690DD3" w14:textId="77777777" w:rsidR="00F2369B" w:rsidRDefault="00F2369B" w:rsidP="0029161B">
            <w:pPr>
              <w:pStyle w:val="BodyText1"/>
              <w:spacing w:before="120" w:after="120"/>
            </w:pPr>
          </w:p>
        </w:tc>
        <w:tc>
          <w:tcPr>
            <w:tcW w:w="6840" w:type="dxa"/>
            <w:gridSpan w:val="3"/>
            <w:tcBorders>
              <w:top w:val="nil"/>
              <w:right w:val="single" w:sz="4" w:space="0" w:color="auto"/>
            </w:tcBorders>
          </w:tcPr>
          <w:p w14:paraId="69443323" w14:textId="7EBD19A4" w:rsidR="00F2369B" w:rsidRDefault="006A770C" w:rsidP="0029161B">
            <w:pPr>
              <w:pStyle w:val="Heading3"/>
              <w:numPr>
                <w:ilvl w:val="0"/>
                <w:numId w:val="0"/>
              </w:numPr>
              <w:spacing w:before="120" w:after="120"/>
            </w:pPr>
            <w:r>
              <w:t xml:space="preserve">The Miner must maintain all their infrastructure, equipment and machinery in a safe condition and in a good and substantial state of repair. </w:t>
            </w:r>
          </w:p>
        </w:tc>
        <w:tc>
          <w:tcPr>
            <w:tcW w:w="567" w:type="dxa"/>
            <w:tcBorders>
              <w:top w:val="nil"/>
              <w:left w:val="single" w:sz="4" w:space="0" w:color="auto"/>
            </w:tcBorders>
          </w:tcPr>
          <w:p w14:paraId="786ABD99" w14:textId="7AE6EF8A" w:rsidR="00F2369B" w:rsidRDefault="003E6572" w:rsidP="0029161B">
            <w:pPr>
              <w:pStyle w:val="Heading3"/>
              <w:numPr>
                <w:ilvl w:val="0"/>
                <w:numId w:val="0"/>
              </w:numPr>
              <w:spacing w:before="120" w:after="120"/>
            </w:pPr>
            <w:sdt>
              <w:sdtPr>
                <w:rPr>
                  <w:rFonts w:cs="Arial"/>
                  <w:sz w:val="32"/>
                  <w:szCs w:val="32"/>
                </w:rPr>
                <w:id w:val="601226594"/>
                <w14:checkbox>
                  <w14:checked w14:val="0"/>
                  <w14:checkedState w14:val="2612" w14:font="MS Gothic"/>
                  <w14:uncheckedState w14:val="2610" w14:font="MS Gothic"/>
                </w14:checkbox>
              </w:sdtPr>
              <w:sdtEndPr/>
              <w:sdtContent>
                <w:r w:rsidR="006A770C">
                  <w:rPr>
                    <w:rFonts w:ascii="MS Gothic" w:eastAsia="MS Gothic" w:hAnsi="MS Gothic" w:cs="Arial" w:hint="eastAsia"/>
                    <w:sz w:val="32"/>
                    <w:szCs w:val="32"/>
                  </w:rPr>
                  <w:t>☐</w:t>
                </w:r>
              </w:sdtContent>
            </w:sdt>
          </w:p>
        </w:tc>
      </w:tr>
      <w:tr w:rsidR="00990F9D" w14:paraId="107AC234" w14:textId="77777777" w:rsidTr="00D543E1">
        <w:tc>
          <w:tcPr>
            <w:tcW w:w="2422" w:type="dxa"/>
            <w:tcBorders>
              <w:top w:val="nil"/>
              <w:bottom w:val="nil"/>
            </w:tcBorders>
          </w:tcPr>
          <w:p w14:paraId="02E03721" w14:textId="77777777" w:rsidR="00F2369B" w:rsidRDefault="00F2369B" w:rsidP="0029161B">
            <w:pPr>
              <w:pStyle w:val="Heading1"/>
              <w:keepNext w:val="0"/>
              <w:numPr>
                <w:ilvl w:val="0"/>
                <w:numId w:val="0"/>
              </w:numPr>
              <w:spacing w:before="120" w:after="120"/>
              <w:ind w:left="709" w:hanging="709"/>
              <w:rPr>
                <w:sz w:val="20"/>
              </w:rPr>
            </w:pPr>
          </w:p>
        </w:tc>
        <w:tc>
          <w:tcPr>
            <w:tcW w:w="236" w:type="dxa"/>
            <w:tcBorders>
              <w:top w:val="nil"/>
              <w:bottom w:val="nil"/>
            </w:tcBorders>
          </w:tcPr>
          <w:p w14:paraId="6EAFA1F6" w14:textId="77777777" w:rsidR="00F2369B" w:rsidRDefault="00F2369B" w:rsidP="0029161B">
            <w:pPr>
              <w:pStyle w:val="BodyText1"/>
              <w:spacing w:before="120" w:after="120"/>
            </w:pPr>
          </w:p>
        </w:tc>
        <w:tc>
          <w:tcPr>
            <w:tcW w:w="7407" w:type="dxa"/>
            <w:gridSpan w:val="4"/>
          </w:tcPr>
          <w:p w14:paraId="62E54451" w14:textId="77777777" w:rsidR="00F2369B" w:rsidRPr="00CD0E4F" w:rsidRDefault="006A770C" w:rsidP="0029161B">
            <w:pPr>
              <w:pStyle w:val="Heading3"/>
              <w:numPr>
                <w:ilvl w:val="0"/>
                <w:numId w:val="0"/>
              </w:numPr>
              <w:spacing w:before="120" w:after="120"/>
              <w:rPr>
                <w:b/>
              </w:rPr>
            </w:pPr>
            <w:r w:rsidRPr="00CD0E4F">
              <w:rPr>
                <w:b/>
              </w:rPr>
              <w:t>Camp and facilities</w:t>
            </w:r>
          </w:p>
        </w:tc>
      </w:tr>
      <w:tr w:rsidR="00990F9D" w14:paraId="0CEE1F1E" w14:textId="77777777" w:rsidTr="005A2DA7">
        <w:tc>
          <w:tcPr>
            <w:tcW w:w="2422" w:type="dxa"/>
            <w:tcBorders>
              <w:top w:val="nil"/>
              <w:bottom w:val="nil"/>
            </w:tcBorders>
          </w:tcPr>
          <w:p w14:paraId="687B3ACB" w14:textId="77777777" w:rsidR="00F2369B" w:rsidRDefault="00F2369B" w:rsidP="0029161B">
            <w:pPr>
              <w:pStyle w:val="Heading1"/>
              <w:keepNext w:val="0"/>
              <w:numPr>
                <w:ilvl w:val="0"/>
                <w:numId w:val="0"/>
              </w:numPr>
              <w:spacing w:before="120" w:after="120"/>
              <w:ind w:left="709" w:hanging="709"/>
              <w:rPr>
                <w:sz w:val="20"/>
              </w:rPr>
            </w:pPr>
          </w:p>
        </w:tc>
        <w:tc>
          <w:tcPr>
            <w:tcW w:w="236" w:type="dxa"/>
            <w:tcBorders>
              <w:top w:val="nil"/>
              <w:bottom w:val="nil"/>
            </w:tcBorders>
          </w:tcPr>
          <w:p w14:paraId="5A8B5C9B" w14:textId="77777777" w:rsidR="00F2369B" w:rsidRDefault="00F2369B" w:rsidP="0029161B">
            <w:pPr>
              <w:pStyle w:val="BodyText1"/>
              <w:spacing w:before="120" w:after="120"/>
            </w:pPr>
          </w:p>
        </w:tc>
        <w:tc>
          <w:tcPr>
            <w:tcW w:w="6840" w:type="dxa"/>
            <w:gridSpan w:val="3"/>
            <w:tcBorders>
              <w:bottom w:val="nil"/>
            </w:tcBorders>
          </w:tcPr>
          <w:p w14:paraId="2F6C7E80" w14:textId="6F5BEF9C" w:rsidR="00F2369B" w:rsidRPr="0031757D" w:rsidRDefault="006A770C" w:rsidP="0029161B">
            <w:pPr>
              <w:pStyle w:val="Heading3"/>
              <w:numPr>
                <w:ilvl w:val="0"/>
                <w:numId w:val="0"/>
              </w:numPr>
              <w:spacing w:before="120" w:after="120"/>
              <w:rPr>
                <w:strike/>
              </w:rPr>
            </w:pPr>
            <w:r>
              <w:t>The Miner must not bring any firearms on the Land without the prior written consent of the Landholder.</w:t>
            </w:r>
          </w:p>
        </w:tc>
        <w:tc>
          <w:tcPr>
            <w:tcW w:w="567" w:type="dxa"/>
            <w:tcBorders>
              <w:bottom w:val="nil"/>
            </w:tcBorders>
          </w:tcPr>
          <w:p w14:paraId="703DC652" w14:textId="3D0948A9" w:rsidR="00F2369B" w:rsidRDefault="003E6572" w:rsidP="0029161B">
            <w:pPr>
              <w:pStyle w:val="Heading3"/>
              <w:numPr>
                <w:ilvl w:val="0"/>
                <w:numId w:val="0"/>
              </w:numPr>
              <w:spacing w:before="120" w:after="120"/>
              <w:rPr>
                <w:rFonts w:cs="Arial"/>
                <w:sz w:val="32"/>
                <w:szCs w:val="32"/>
              </w:rPr>
            </w:pPr>
            <w:sdt>
              <w:sdtPr>
                <w:rPr>
                  <w:rFonts w:cs="Arial"/>
                  <w:sz w:val="32"/>
                  <w:szCs w:val="32"/>
                </w:rPr>
                <w:id w:val="616263187"/>
                <w14:checkbox>
                  <w14:checked w14:val="0"/>
                  <w14:checkedState w14:val="2612" w14:font="MS Gothic"/>
                  <w14:uncheckedState w14:val="2610" w14:font="MS Gothic"/>
                </w14:checkbox>
              </w:sdtPr>
              <w:sdtEndPr/>
              <w:sdtContent>
                <w:r w:rsidR="006A770C">
                  <w:rPr>
                    <w:rFonts w:ascii="MS Gothic" w:eastAsia="MS Gothic" w:hAnsi="MS Gothic" w:cs="Arial" w:hint="eastAsia"/>
                    <w:sz w:val="32"/>
                    <w:szCs w:val="32"/>
                  </w:rPr>
                  <w:t>☐</w:t>
                </w:r>
              </w:sdtContent>
            </w:sdt>
          </w:p>
        </w:tc>
      </w:tr>
      <w:tr w:rsidR="00990F9D" w14:paraId="75AA6595" w14:textId="77777777" w:rsidTr="005A2DA7">
        <w:tc>
          <w:tcPr>
            <w:tcW w:w="2422" w:type="dxa"/>
            <w:tcBorders>
              <w:top w:val="nil"/>
              <w:bottom w:val="nil"/>
            </w:tcBorders>
          </w:tcPr>
          <w:p w14:paraId="262C87F5" w14:textId="77777777" w:rsidR="00F2369B" w:rsidRDefault="00F2369B" w:rsidP="0029161B">
            <w:pPr>
              <w:pStyle w:val="Heading1"/>
              <w:keepNext w:val="0"/>
              <w:numPr>
                <w:ilvl w:val="0"/>
                <w:numId w:val="0"/>
              </w:numPr>
              <w:spacing w:before="120" w:after="120"/>
              <w:ind w:left="709" w:hanging="709"/>
              <w:rPr>
                <w:sz w:val="20"/>
              </w:rPr>
            </w:pPr>
          </w:p>
        </w:tc>
        <w:tc>
          <w:tcPr>
            <w:tcW w:w="236" w:type="dxa"/>
            <w:tcBorders>
              <w:top w:val="nil"/>
              <w:bottom w:val="nil"/>
            </w:tcBorders>
          </w:tcPr>
          <w:p w14:paraId="1568957A" w14:textId="77777777" w:rsidR="00F2369B" w:rsidRDefault="00F2369B" w:rsidP="0029161B">
            <w:pPr>
              <w:pStyle w:val="BodyText1"/>
              <w:spacing w:before="120" w:after="120"/>
            </w:pPr>
          </w:p>
        </w:tc>
        <w:tc>
          <w:tcPr>
            <w:tcW w:w="6840" w:type="dxa"/>
            <w:gridSpan w:val="3"/>
            <w:tcBorders>
              <w:top w:val="nil"/>
              <w:bottom w:val="nil"/>
            </w:tcBorders>
          </w:tcPr>
          <w:p w14:paraId="683B2A22" w14:textId="56F337FF" w:rsidR="00F2369B" w:rsidRDefault="006A770C" w:rsidP="0029161B">
            <w:pPr>
              <w:pStyle w:val="Heading3"/>
              <w:numPr>
                <w:ilvl w:val="0"/>
                <w:numId w:val="0"/>
              </w:numPr>
              <w:spacing w:before="120" w:after="120"/>
            </w:pPr>
            <w:r>
              <w:t>The Miner must not bring dogs on the Land, or hunt, shoot or fish on the Land without the Landholder’s prior written consent</w:t>
            </w:r>
          </w:p>
        </w:tc>
        <w:tc>
          <w:tcPr>
            <w:tcW w:w="567" w:type="dxa"/>
            <w:tcBorders>
              <w:top w:val="nil"/>
              <w:bottom w:val="nil"/>
            </w:tcBorders>
          </w:tcPr>
          <w:p w14:paraId="40CC38C3" w14:textId="7170DC96" w:rsidR="00F2369B" w:rsidRDefault="003E6572" w:rsidP="0029161B">
            <w:pPr>
              <w:pStyle w:val="Heading3"/>
              <w:numPr>
                <w:ilvl w:val="0"/>
                <w:numId w:val="0"/>
              </w:numPr>
              <w:spacing w:before="120" w:after="120"/>
              <w:rPr>
                <w:rFonts w:cs="Arial"/>
                <w:sz w:val="32"/>
                <w:szCs w:val="32"/>
              </w:rPr>
            </w:pPr>
            <w:sdt>
              <w:sdtPr>
                <w:rPr>
                  <w:rFonts w:cs="Arial"/>
                  <w:sz w:val="32"/>
                  <w:szCs w:val="32"/>
                </w:rPr>
                <w:id w:val="1572625369"/>
                <w14:checkbox>
                  <w14:checked w14:val="0"/>
                  <w14:checkedState w14:val="2612" w14:font="MS Gothic"/>
                  <w14:uncheckedState w14:val="2610" w14:font="MS Gothic"/>
                </w14:checkbox>
              </w:sdtPr>
              <w:sdtEndPr/>
              <w:sdtContent>
                <w:r w:rsidR="006A770C">
                  <w:rPr>
                    <w:rFonts w:ascii="MS Gothic" w:eastAsia="MS Gothic" w:hAnsi="MS Gothic" w:cs="Arial" w:hint="eastAsia"/>
                    <w:sz w:val="32"/>
                    <w:szCs w:val="32"/>
                  </w:rPr>
                  <w:t>☐</w:t>
                </w:r>
              </w:sdtContent>
            </w:sdt>
          </w:p>
        </w:tc>
      </w:tr>
      <w:tr w:rsidR="00990F9D" w14:paraId="6E2B5AEE" w14:textId="77777777" w:rsidTr="005A2DA7">
        <w:tc>
          <w:tcPr>
            <w:tcW w:w="2422" w:type="dxa"/>
            <w:tcBorders>
              <w:top w:val="nil"/>
              <w:bottom w:val="nil"/>
            </w:tcBorders>
          </w:tcPr>
          <w:p w14:paraId="2507EFAE" w14:textId="77777777" w:rsidR="00F2369B" w:rsidRDefault="00F2369B" w:rsidP="0029161B">
            <w:pPr>
              <w:pStyle w:val="Heading1"/>
              <w:keepNext w:val="0"/>
              <w:numPr>
                <w:ilvl w:val="0"/>
                <w:numId w:val="0"/>
              </w:numPr>
              <w:spacing w:before="120" w:after="120"/>
              <w:ind w:left="709" w:hanging="709"/>
              <w:rPr>
                <w:sz w:val="20"/>
              </w:rPr>
            </w:pPr>
          </w:p>
        </w:tc>
        <w:tc>
          <w:tcPr>
            <w:tcW w:w="236" w:type="dxa"/>
            <w:tcBorders>
              <w:top w:val="nil"/>
              <w:bottom w:val="nil"/>
            </w:tcBorders>
          </w:tcPr>
          <w:p w14:paraId="3C82A514" w14:textId="77777777" w:rsidR="00F2369B" w:rsidRDefault="00F2369B" w:rsidP="0029161B">
            <w:pPr>
              <w:pStyle w:val="BodyText1"/>
              <w:spacing w:before="120" w:after="120"/>
            </w:pPr>
          </w:p>
        </w:tc>
        <w:tc>
          <w:tcPr>
            <w:tcW w:w="6840" w:type="dxa"/>
            <w:gridSpan w:val="3"/>
            <w:tcBorders>
              <w:top w:val="nil"/>
              <w:bottom w:val="nil"/>
            </w:tcBorders>
          </w:tcPr>
          <w:p w14:paraId="7B03B2F3" w14:textId="12F10A86" w:rsidR="00F2369B" w:rsidRDefault="006A770C" w:rsidP="0029161B">
            <w:pPr>
              <w:pStyle w:val="Heading3"/>
              <w:numPr>
                <w:ilvl w:val="0"/>
                <w:numId w:val="0"/>
              </w:numPr>
              <w:spacing w:before="120" w:after="120"/>
            </w:pPr>
            <w:r>
              <w:t>Unless authorised by a law or permit, the Miner must not draw water from any of the constructed or natural watering points on the Land without the Landholder’s prior written consent.</w:t>
            </w:r>
          </w:p>
        </w:tc>
        <w:tc>
          <w:tcPr>
            <w:tcW w:w="567" w:type="dxa"/>
            <w:tcBorders>
              <w:top w:val="nil"/>
              <w:bottom w:val="nil"/>
            </w:tcBorders>
          </w:tcPr>
          <w:p w14:paraId="57F50771" w14:textId="28729C24" w:rsidR="00F2369B" w:rsidRDefault="003E6572" w:rsidP="0029161B">
            <w:pPr>
              <w:pStyle w:val="Heading3"/>
              <w:numPr>
                <w:ilvl w:val="0"/>
                <w:numId w:val="0"/>
              </w:numPr>
              <w:spacing w:before="120" w:after="120"/>
              <w:rPr>
                <w:rFonts w:cs="Arial"/>
                <w:sz w:val="32"/>
                <w:szCs w:val="32"/>
              </w:rPr>
            </w:pPr>
            <w:sdt>
              <w:sdtPr>
                <w:rPr>
                  <w:rFonts w:cs="Arial"/>
                  <w:sz w:val="32"/>
                  <w:szCs w:val="32"/>
                </w:rPr>
                <w:id w:val="1487669496"/>
                <w14:checkbox>
                  <w14:checked w14:val="0"/>
                  <w14:checkedState w14:val="2612" w14:font="MS Gothic"/>
                  <w14:uncheckedState w14:val="2610" w14:font="MS Gothic"/>
                </w14:checkbox>
              </w:sdtPr>
              <w:sdtEndPr/>
              <w:sdtContent>
                <w:r w:rsidR="006A770C">
                  <w:rPr>
                    <w:rFonts w:ascii="MS Gothic" w:eastAsia="MS Gothic" w:hAnsi="MS Gothic" w:cs="Arial" w:hint="eastAsia"/>
                    <w:sz w:val="32"/>
                    <w:szCs w:val="32"/>
                  </w:rPr>
                  <w:t>☐</w:t>
                </w:r>
              </w:sdtContent>
            </w:sdt>
          </w:p>
        </w:tc>
      </w:tr>
      <w:tr w:rsidR="00990F9D" w14:paraId="2B98A04A" w14:textId="77777777" w:rsidTr="005A2DA7">
        <w:tc>
          <w:tcPr>
            <w:tcW w:w="2422" w:type="dxa"/>
            <w:tcBorders>
              <w:top w:val="nil"/>
              <w:bottom w:val="nil"/>
            </w:tcBorders>
          </w:tcPr>
          <w:p w14:paraId="104C5759" w14:textId="77777777" w:rsidR="00F2369B" w:rsidRDefault="00F2369B" w:rsidP="0029161B">
            <w:pPr>
              <w:pStyle w:val="Heading1"/>
              <w:keepNext w:val="0"/>
              <w:numPr>
                <w:ilvl w:val="0"/>
                <w:numId w:val="0"/>
              </w:numPr>
              <w:spacing w:before="120" w:after="120"/>
              <w:ind w:left="709" w:hanging="709"/>
              <w:rPr>
                <w:sz w:val="20"/>
              </w:rPr>
            </w:pPr>
          </w:p>
        </w:tc>
        <w:tc>
          <w:tcPr>
            <w:tcW w:w="236" w:type="dxa"/>
            <w:tcBorders>
              <w:top w:val="nil"/>
              <w:bottom w:val="nil"/>
            </w:tcBorders>
          </w:tcPr>
          <w:p w14:paraId="5BBFA09C" w14:textId="77777777" w:rsidR="00F2369B" w:rsidRDefault="00F2369B" w:rsidP="0029161B">
            <w:pPr>
              <w:pStyle w:val="BodyText1"/>
              <w:spacing w:before="120" w:after="120"/>
            </w:pPr>
          </w:p>
        </w:tc>
        <w:tc>
          <w:tcPr>
            <w:tcW w:w="6840" w:type="dxa"/>
            <w:gridSpan w:val="3"/>
            <w:tcBorders>
              <w:top w:val="nil"/>
            </w:tcBorders>
          </w:tcPr>
          <w:p w14:paraId="6181721D" w14:textId="0641836C" w:rsidR="00F2369B" w:rsidRDefault="006A770C" w:rsidP="0029161B">
            <w:pPr>
              <w:pStyle w:val="Heading3"/>
              <w:numPr>
                <w:ilvl w:val="0"/>
                <w:numId w:val="0"/>
              </w:numPr>
              <w:spacing w:before="120" w:after="120"/>
            </w:pPr>
            <w:r>
              <w:t>The Miner must not light a fire without the prior consent of the Landholder.</w:t>
            </w:r>
          </w:p>
        </w:tc>
        <w:tc>
          <w:tcPr>
            <w:tcW w:w="567" w:type="dxa"/>
            <w:tcBorders>
              <w:top w:val="nil"/>
            </w:tcBorders>
          </w:tcPr>
          <w:p w14:paraId="3E039C86" w14:textId="0C506683" w:rsidR="00F2369B" w:rsidRDefault="003E6572" w:rsidP="0029161B">
            <w:pPr>
              <w:pStyle w:val="Heading3"/>
              <w:numPr>
                <w:ilvl w:val="0"/>
                <w:numId w:val="0"/>
              </w:numPr>
              <w:spacing w:before="120" w:after="120"/>
            </w:pPr>
            <w:sdt>
              <w:sdtPr>
                <w:rPr>
                  <w:rFonts w:cs="Arial"/>
                  <w:sz w:val="32"/>
                  <w:szCs w:val="32"/>
                </w:rPr>
                <w:id w:val="-1008603732"/>
                <w14:checkbox>
                  <w14:checked w14:val="0"/>
                  <w14:checkedState w14:val="2612" w14:font="MS Gothic"/>
                  <w14:uncheckedState w14:val="2610" w14:font="MS Gothic"/>
                </w14:checkbox>
              </w:sdtPr>
              <w:sdtEndPr/>
              <w:sdtContent>
                <w:r w:rsidR="006A770C">
                  <w:rPr>
                    <w:rFonts w:ascii="MS Gothic" w:eastAsia="MS Gothic" w:hAnsi="MS Gothic" w:cs="Arial" w:hint="eastAsia"/>
                    <w:sz w:val="32"/>
                    <w:szCs w:val="32"/>
                  </w:rPr>
                  <w:t>☐</w:t>
                </w:r>
              </w:sdtContent>
            </w:sdt>
          </w:p>
        </w:tc>
      </w:tr>
      <w:tr w:rsidR="00990F9D" w14:paraId="2796BFB2" w14:textId="77777777" w:rsidTr="005A2DA7">
        <w:trPr>
          <w:trHeight w:val="358"/>
        </w:trPr>
        <w:tc>
          <w:tcPr>
            <w:tcW w:w="2422" w:type="dxa"/>
            <w:tcBorders>
              <w:top w:val="nil"/>
              <w:bottom w:val="nil"/>
            </w:tcBorders>
          </w:tcPr>
          <w:p w14:paraId="194A0808" w14:textId="77777777" w:rsidR="00F2369B" w:rsidRDefault="00F2369B" w:rsidP="0029161B">
            <w:pPr>
              <w:pStyle w:val="Heading1"/>
              <w:keepNext w:val="0"/>
              <w:numPr>
                <w:ilvl w:val="0"/>
                <w:numId w:val="0"/>
              </w:numPr>
              <w:spacing w:before="120" w:after="120"/>
              <w:ind w:left="709" w:hanging="709"/>
              <w:rPr>
                <w:sz w:val="20"/>
              </w:rPr>
            </w:pPr>
          </w:p>
        </w:tc>
        <w:tc>
          <w:tcPr>
            <w:tcW w:w="236" w:type="dxa"/>
            <w:tcBorders>
              <w:top w:val="nil"/>
              <w:bottom w:val="nil"/>
            </w:tcBorders>
          </w:tcPr>
          <w:p w14:paraId="4822E9E1" w14:textId="77777777" w:rsidR="00F2369B" w:rsidRDefault="00F2369B" w:rsidP="0029161B">
            <w:pPr>
              <w:pStyle w:val="BodyText1"/>
              <w:spacing w:before="120" w:after="120"/>
            </w:pPr>
          </w:p>
        </w:tc>
        <w:tc>
          <w:tcPr>
            <w:tcW w:w="7407" w:type="dxa"/>
            <w:gridSpan w:val="4"/>
            <w:tcBorders>
              <w:bottom w:val="single" w:sz="4" w:space="0" w:color="auto"/>
            </w:tcBorders>
          </w:tcPr>
          <w:p w14:paraId="7E7347CF" w14:textId="77777777" w:rsidR="00F2369B" w:rsidRPr="005C6DC6" w:rsidRDefault="006A770C" w:rsidP="0029161B">
            <w:pPr>
              <w:pStyle w:val="Heading3"/>
              <w:numPr>
                <w:ilvl w:val="0"/>
                <w:numId w:val="0"/>
              </w:numPr>
              <w:spacing w:before="120" w:after="120"/>
              <w:rPr>
                <w:rFonts w:cs="Arial"/>
              </w:rPr>
            </w:pPr>
            <w:r w:rsidRPr="005C6DC6">
              <w:rPr>
                <w:b/>
              </w:rPr>
              <w:t xml:space="preserve">Operations </w:t>
            </w:r>
          </w:p>
        </w:tc>
      </w:tr>
      <w:tr w:rsidR="00990F9D" w14:paraId="00F4403A" w14:textId="77777777" w:rsidTr="005A2DA7">
        <w:tc>
          <w:tcPr>
            <w:tcW w:w="2422" w:type="dxa"/>
            <w:tcBorders>
              <w:top w:val="nil"/>
              <w:bottom w:val="nil"/>
            </w:tcBorders>
          </w:tcPr>
          <w:p w14:paraId="5D44CDEE" w14:textId="77777777" w:rsidR="00F2369B" w:rsidRDefault="00F2369B" w:rsidP="0029161B">
            <w:pPr>
              <w:pStyle w:val="Heading1"/>
              <w:keepNext w:val="0"/>
              <w:numPr>
                <w:ilvl w:val="0"/>
                <w:numId w:val="0"/>
              </w:numPr>
              <w:spacing w:before="120" w:after="120"/>
              <w:ind w:left="709" w:hanging="709"/>
              <w:rPr>
                <w:sz w:val="20"/>
              </w:rPr>
            </w:pPr>
          </w:p>
        </w:tc>
        <w:tc>
          <w:tcPr>
            <w:tcW w:w="236" w:type="dxa"/>
            <w:tcBorders>
              <w:top w:val="nil"/>
              <w:bottom w:val="nil"/>
            </w:tcBorders>
          </w:tcPr>
          <w:p w14:paraId="339CFB21" w14:textId="77777777" w:rsidR="00F2369B" w:rsidRDefault="00F2369B" w:rsidP="0029161B">
            <w:pPr>
              <w:pStyle w:val="BodyText1"/>
              <w:spacing w:before="120" w:after="120"/>
            </w:pPr>
          </w:p>
        </w:tc>
        <w:tc>
          <w:tcPr>
            <w:tcW w:w="6840" w:type="dxa"/>
            <w:gridSpan w:val="3"/>
            <w:tcBorders>
              <w:bottom w:val="nil"/>
            </w:tcBorders>
          </w:tcPr>
          <w:p w14:paraId="285AE866" w14:textId="72A252BB" w:rsidR="00F2369B" w:rsidRDefault="006A770C" w:rsidP="0029161B">
            <w:pPr>
              <w:pStyle w:val="Heading3"/>
              <w:numPr>
                <w:ilvl w:val="0"/>
                <w:numId w:val="0"/>
              </w:numPr>
              <w:spacing w:before="120" w:after="120"/>
            </w:pPr>
            <w:r>
              <w:t>The Miner must conduct all operations so as to cause as little inconvenience and hindrance to the Landholder’s infrastructure already in place such as dams, fences, airstrips, buildings, yards and access roads.</w:t>
            </w:r>
          </w:p>
        </w:tc>
        <w:tc>
          <w:tcPr>
            <w:tcW w:w="567" w:type="dxa"/>
            <w:tcBorders>
              <w:bottom w:val="nil"/>
            </w:tcBorders>
          </w:tcPr>
          <w:p w14:paraId="42924880" w14:textId="03827595" w:rsidR="00F2369B" w:rsidRDefault="003E6572" w:rsidP="0029161B">
            <w:pPr>
              <w:pStyle w:val="Heading3"/>
              <w:numPr>
                <w:ilvl w:val="0"/>
                <w:numId w:val="0"/>
              </w:numPr>
              <w:spacing w:before="120" w:after="120"/>
              <w:rPr>
                <w:rFonts w:cs="Arial"/>
                <w:sz w:val="32"/>
                <w:szCs w:val="32"/>
              </w:rPr>
            </w:pPr>
            <w:sdt>
              <w:sdtPr>
                <w:rPr>
                  <w:rFonts w:cs="Arial"/>
                  <w:sz w:val="32"/>
                  <w:szCs w:val="32"/>
                </w:rPr>
                <w:id w:val="725186227"/>
                <w14:checkbox>
                  <w14:checked w14:val="0"/>
                  <w14:checkedState w14:val="2612" w14:font="MS Gothic"/>
                  <w14:uncheckedState w14:val="2610" w14:font="MS Gothic"/>
                </w14:checkbox>
              </w:sdtPr>
              <w:sdtEndPr/>
              <w:sdtContent>
                <w:r w:rsidR="006A770C">
                  <w:rPr>
                    <w:rFonts w:ascii="MS Gothic" w:eastAsia="MS Gothic" w:hAnsi="MS Gothic" w:cs="Arial" w:hint="eastAsia"/>
                    <w:sz w:val="32"/>
                    <w:szCs w:val="32"/>
                  </w:rPr>
                  <w:t>☐</w:t>
                </w:r>
              </w:sdtContent>
            </w:sdt>
          </w:p>
        </w:tc>
      </w:tr>
      <w:tr w:rsidR="00990F9D" w14:paraId="153D35E3" w14:textId="77777777" w:rsidTr="005A2DA7">
        <w:tc>
          <w:tcPr>
            <w:tcW w:w="2422" w:type="dxa"/>
            <w:tcBorders>
              <w:top w:val="nil"/>
              <w:bottom w:val="single" w:sz="4" w:space="0" w:color="auto"/>
            </w:tcBorders>
          </w:tcPr>
          <w:p w14:paraId="5EBDC6B9" w14:textId="77777777" w:rsidR="00F2369B" w:rsidRDefault="00F2369B" w:rsidP="0029161B">
            <w:pPr>
              <w:pStyle w:val="Heading1"/>
              <w:keepNext w:val="0"/>
              <w:numPr>
                <w:ilvl w:val="0"/>
                <w:numId w:val="0"/>
              </w:numPr>
              <w:spacing w:before="120" w:after="120"/>
              <w:ind w:left="709" w:hanging="709"/>
              <w:rPr>
                <w:sz w:val="20"/>
              </w:rPr>
            </w:pPr>
          </w:p>
        </w:tc>
        <w:tc>
          <w:tcPr>
            <w:tcW w:w="236" w:type="dxa"/>
            <w:tcBorders>
              <w:top w:val="nil"/>
              <w:bottom w:val="nil"/>
            </w:tcBorders>
          </w:tcPr>
          <w:p w14:paraId="317D7D00" w14:textId="77777777" w:rsidR="00F2369B" w:rsidRDefault="00F2369B" w:rsidP="0029161B">
            <w:pPr>
              <w:pStyle w:val="BodyText1"/>
              <w:spacing w:before="120" w:after="120"/>
            </w:pPr>
          </w:p>
        </w:tc>
        <w:tc>
          <w:tcPr>
            <w:tcW w:w="6840" w:type="dxa"/>
            <w:gridSpan w:val="3"/>
            <w:tcBorders>
              <w:top w:val="nil"/>
              <w:bottom w:val="single" w:sz="4" w:space="0" w:color="auto"/>
            </w:tcBorders>
          </w:tcPr>
          <w:p w14:paraId="60BB0079" w14:textId="77777777" w:rsidR="00F2369B" w:rsidRDefault="006A770C" w:rsidP="0029161B">
            <w:pPr>
              <w:pStyle w:val="Heading3"/>
              <w:numPr>
                <w:ilvl w:val="0"/>
                <w:numId w:val="0"/>
              </w:numPr>
              <w:spacing w:before="120" w:after="120"/>
            </w:pPr>
            <w:r>
              <w:t xml:space="preserve">The Miner must </w:t>
            </w:r>
            <w:r w:rsidRPr="000944E9">
              <w:t xml:space="preserve">drive all vehicles at </w:t>
            </w:r>
            <w:r>
              <w:t>no more than _____ kilometres per hour</w:t>
            </w:r>
            <w:r w:rsidRPr="000944E9">
              <w:t xml:space="preserve"> and on established tracks and roads</w:t>
            </w:r>
            <w:r>
              <w:t xml:space="preserve"> and comply with the relevant road rules as well as the directions of the Landholder while on the Land. </w:t>
            </w:r>
          </w:p>
          <w:p w14:paraId="36314204" w14:textId="37FF85C1" w:rsidR="005A2DA7" w:rsidRPr="00CD0E4F" w:rsidRDefault="005A2DA7" w:rsidP="0029161B">
            <w:pPr>
              <w:pStyle w:val="Heading3"/>
              <w:numPr>
                <w:ilvl w:val="0"/>
                <w:numId w:val="0"/>
              </w:numPr>
              <w:spacing w:before="120" w:after="120"/>
              <w:rPr>
                <w:b/>
              </w:rPr>
            </w:pPr>
          </w:p>
        </w:tc>
        <w:tc>
          <w:tcPr>
            <w:tcW w:w="567" w:type="dxa"/>
            <w:tcBorders>
              <w:top w:val="nil"/>
              <w:bottom w:val="single" w:sz="4" w:space="0" w:color="auto"/>
            </w:tcBorders>
          </w:tcPr>
          <w:p w14:paraId="1ABE6534" w14:textId="10FB432A" w:rsidR="00F2369B" w:rsidRPr="00CD0E4F" w:rsidRDefault="003E6572" w:rsidP="0029161B">
            <w:pPr>
              <w:pStyle w:val="Heading3"/>
              <w:numPr>
                <w:ilvl w:val="0"/>
                <w:numId w:val="0"/>
              </w:numPr>
              <w:spacing w:before="120" w:after="120"/>
              <w:rPr>
                <w:b/>
              </w:rPr>
            </w:pPr>
            <w:sdt>
              <w:sdtPr>
                <w:rPr>
                  <w:rFonts w:cs="Arial"/>
                  <w:sz w:val="32"/>
                  <w:szCs w:val="32"/>
                </w:rPr>
                <w:id w:val="-1594702286"/>
                <w14:checkbox>
                  <w14:checked w14:val="0"/>
                  <w14:checkedState w14:val="2612" w14:font="MS Gothic"/>
                  <w14:uncheckedState w14:val="2610" w14:font="MS Gothic"/>
                </w14:checkbox>
              </w:sdtPr>
              <w:sdtEndPr/>
              <w:sdtContent>
                <w:r w:rsidR="006A770C">
                  <w:rPr>
                    <w:rFonts w:ascii="MS Gothic" w:eastAsia="MS Gothic" w:hAnsi="MS Gothic" w:cs="Arial" w:hint="eastAsia"/>
                    <w:sz w:val="32"/>
                    <w:szCs w:val="32"/>
                  </w:rPr>
                  <w:t>☐</w:t>
                </w:r>
              </w:sdtContent>
            </w:sdt>
          </w:p>
        </w:tc>
      </w:tr>
      <w:tr w:rsidR="00990F9D" w14:paraId="7FB06736" w14:textId="77777777" w:rsidTr="005A2DA7">
        <w:tc>
          <w:tcPr>
            <w:tcW w:w="2422" w:type="dxa"/>
            <w:tcBorders>
              <w:bottom w:val="nil"/>
            </w:tcBorders>
          </w:tcPr>
          <w:p w14:paraId="09D33F53" w14:textId="788A8313" w:rsidR="00F2369B" w:rsidRDefault="006A770C" w:rsidP="0029161B">
            <w:pPr>
              <w:pStyle w:val="BodyText2"/>
              <w:spacing w:before="120" w:after="120"/>
              <w:ind w:left="0"/>
            </w:pPr>
            <w:r>
              <w:rPr>
                <w:i/>
                <w:sz w:val="16"/>
                <w:szCs w:val="16"/>
              </w:rPr>
              <w:lastRenderedPageBreak/>
              <w:t>[Drafting note: if this condition applies, specify how rubbish should be disposed of, e.g. buried at least 2 metres underground or removed from the Land.</w:t>
            </w:r>
          </w:p>
        </w:tc>
        <w:tc>
          <w:tcPr>
            <w:tcW w:w="236" w:type="dxa"/>
            <w:tcBorders>
              <w:top w:val="nil"/>
              <w:bottom w:val="nil"/>
            </w:tcBorders>
          </w:tcPr>
          <w:p w14:paraId="0831135F" w14:textId="77777777" w:rsidR="00F2369B" w:rsidRDefault="00F2369B" w:rsidP="0029161B">
            <w:pPr>
              <w:pStyle w:val="BodyText1"/>
              <w:spacing w:before="120" w:after="120"/>
            </w:pPr>
          </w:p>
        </w:tc>
        <w:tc>
          <w:tcPr>
            <w:tcW w:w="6840" w:type="dxa"/>
            <w:gridSpan w:val="3"/>
            <w:tcBorders>
              <w:bottom w:val="nil"/>
            </w:tcBorders>
          </w:tcPr>
          <w:p w14:paraId="5DC0CA2C" w14:textId="7ABB2C1A" w:rsidR="00F2369B" w:rsidRPr="008E4262" w:rsidRDefault="006A770C" w:rsidP="0029161B">
            <w:pPr>
              <w:pStyle w:val="Heading3"/>
              <w:numPr>
                <w:ilvl w:val="0"/>
                <w:numId w:val="0"/>
              </w:numPr>
              <w:tabs>
                <w:tab w:val="left" w:pos="720"/>
              </w:tabs>
              <w:spacing w:before="120" w:after="120"/>
              <w:jc w:val="both"/>
              <w:rPr>
                <w:rFonts w:ascii="Times New Roman" w:hAnsi="Times New Roman"/>
                <w:sz w:val="24"/>
                <w:szCs w:val="24"/>
                <w:lang w:eastAsia="en-AU"/>
              </w:rPr>
            </w:pPr>
            <w:r w:rsidRPr="00BB5CA8">
              <w:t>The Miner must ensure that all rubbish and waste is stored securely so it does not leave the boundaries of the Tenement. The Miner must ensure rubbish and waste is disposed of by _____________________________.</w:t>
            </w:r>
            <w:r>
              <w:t xml:space="preserve"> </w:t>
            </w:r>
          </w:p>
        </w:tc>
        <w:tc>
          <w:tcPr>
            <w:tcW w:w="567" w:type="dxa"/>
            <w:tcBorders>
              <w:bottom w:val="nil"/>
            </w:tcBorders>
          </w:tcPr>
          <w:p w14:paraId="4818EFB2" w14:textId="4DBFD070" w:rsidR="00F2369B" w:rsidRDefault="003E6572" w:rsidP="0029161B">
            <w:pPr>
              <w:pStyle w:val="Heading3"/>
              <w:numPr>
                <w:ilvl w:val="0"/>
                <w:numId w:val="0"/>
              </w:numPr>
              <w:spacing w:before="120" w:after="120"/>
              <w:rPr>
                <w:rFonts w:cs="Arial"/>
                <w:sz w:val="32"/>
                <w:szCs w:val="32"/>
              </w:rPr>
            </w:pPr>
            <w:sdt>
              <w:sdtPr>
                <w:rPr>
                  <w:rFonts w:cs="Arial"/>
                  <w:sz w:val="32"/>
                  <w:szCs w:val="32"/>
                </w:rPr>
                <w:id w:val="-1576501849"/>
                <w14:checkbox>
                  <w14:checked w14:val="0"/>
                  <w14:checkedState w14:val="2612" w14:font="MS Gothic"/>
                  <w14:uncheckedState w14:val="2610" w14:font="MS Gothic"/>
                </w14:checkbox>
              </w:sdtPr>
              <w:sdtEndPr/>
              <w:sdtContent>
                <w:r w:rsidR="006A770C">
                  <w:rPr>
                    <w:rFonts w:ascii="MS Gothic" w:eastAsia="MS Gothic" w:hAnsi="MS Gothic" w:cs="Arial" w:hint="eastAsia"/>
                    <w:sz w:val="32"/>
                    <w:szCs w:val="32"/>
                  </w:rPr>
                  <w:t>☐</w:t>
                </w:r>
              </w:sdtContent>
            </w:sdt>
          </w:p>
        </w:tc>
      </w:tr>
      <w:tr w:rsidR="00990F9D" w14:paraId="63F1D9FA" w14:textId="77777777" w:rsidTr="005A2DA7">
        <w:tc>
          <w:tcPr>
            <w:tcW w:w="2422" w:type="dxa"/>
            <w:tcBorders>
              <w:top w:val="nil"/>
              <w:bottom w:val="nil"/>
            </w:tcBorders>
          </w:tcPr>
          <w:p w14:paraId="1081BD5E" w14:textId="77777777" w:rsidR="00F2369B" w:rsidRDefault="00F2369B" w:rsidP="0029161B">
            <w:pPr>
              <w:pStyle w:val="Heading1"/>
              <w:keepNext w:val="0"/>
              <w:numPr>
                <w:ilvl w:val="0"/>
                <w:numId w:val="0"/>
              </w:numPr>
              <w:spacing w:before="120" w:after="120"/>
              <w:ind w:left="709" w:hanging="709"/>
              <w:rPr>
                <w:sz w:val="20"/>
              </w:rPr>
            </w:pPr>
          </w:p>
        </w:tc>
        <w:tc>
          <w:tcPr>
            <w:tcW w:w="236" w:type="dxa"/>
            <w:tcBorders>
              <w:top w:val="nil"/>
              <w:bottom w:val="nil"/>
            </w:tcBorders>
          </w:tcPr>
          <w:p w14:paraId="5C4A7EE9" w14:textId="77777777" w:rsidR="00F2369B" w:rsidRDefault="00F2369B" w:rsidP="0029161B">
            <w:pPr>
              <w:pStyle w:val="BodyText1"/>
              <w:spacing w:before="120" w:after="120"/>
            </w:pPr>
          </w:p>
        </w:tc>
        <w:tc>
          <w:tcPr>
            <w:tcW w:w="6840" w:type="dxa"/>
            <w:gridSpan w:val="3"/>
            <w:tcBorders>
              <w:top w:val="nil"/>
              <w:bottom w:val="nil"/>
            </w:tcBorders>
          </w:tcPr>
          <w:p w14:paraId="30F3A097" w14:textId="3893AC99" w:rsidR="00F2369B" w:rsidRDefault="006A770C" w:rsidP="0029161B">
            <w:pPr>
              <w:pStyle w:val="Heading3"/>
              <w:numPr>
                <w:ilvl w:val="0"/>
                <w:numId w:val="0"/>
              </w:numPr>
              <w:spacing w:before="120" w:after="120"/>
            </w:pPr>
            <w:r>
              <w:t xml:space="preserve">The Miner must ensure that no waste is directly or indirectly released into any watercourse, waterway, groundwater, wetland or lake on the Land. </w:t>
            </w:r>
          </w:p>
        </w:tc>
        <w:tc>
          <w:tcPr>
            <w:tcW w:w="567" w:type="dxa"/>
            <w:tcBorders>
              <w:top w:val="nil"/>
              <w:bottom w:val="nil"/>
            </w:tcBorders>
          </w:tcPr>
          <w:p w14:paraId="0D648292" w14:textId="4470E773" w:rsidR="00F2369B" w:rsidRDefault="003E6572" w:rsidP="0029161B">
            <w:pPr>
              <w:pStyle w:val="Heading3"/>
              <w:numPr>
                <w:ilvl w:val="0"/>
                <w:numId w:val="0"/>
              </w:numPr>
              <w:spacing w:before="120" w:after="120"/>
              <w:rPr>
                <w:rFonts w:cs="Arial"/>
                <w:sz w:val="32"/>
                <w:szCs w:val="32"/>
              </w:rPr>
            </w:pPr>
            <w:sdt>
              <w:sdtPr>
                <w:rPr>
                  <w:rFonts w:cs="Arial"/>
                  <w:sz w:val="32"/>
                  <w:szCs w:val="32"/>
                </w:rPr>
                <w:id w:val="1188723622"/>
                <w14:checkbox>
                  <w14:checked w14:val="0"/>
                  <w14:checkedState w14:val="2612" w14:font="MS Gothic"/>
                  <w14:uncheckedState w14:val="2610" w14:font="MS Gothic"/>
                </w14:checkbox>
              </w:sdtPr>
              <w:sdtEndPr/>
              <w:sdtContent>
                <w:r w:rsidR="006A770C">
                  <w:rPr>
                    <w:rFonts w:ascii="MS Gothic" w:eastAsia="MS Gothic" w:hAnsi="MS Gothic" w:cs="Arial" w:hint="eastAsia"/>
                    <w:sz w:val="32"/>
                    <w:szCs w:val="32"/>
                  </w:rPr>
                  <w:t>☐</w:t>
                </w:r>
              </w:sdtContent>
            </w:sdt>
          </w:p>
        </w:tc>
      </w:tr>
      <w:tr w:rsidR="00990F9D" w14:paraId="0B994BD6" w14:textId="77777777" w:rsidTr="005A2DA7">
        <w:tc>
          <w:tcPr>
            <w:tcW w:w="2422" w:type="dxa"/>
            <w:tcBorders>
              <w:top w:val="nil"/>
              <w:bottom w:val="nil"/>
            </w:tcBorders>
          </w:tcPr>
          <w:p w14:paraId="59B642C6" w14:textId="77777777" w:rsidR="00F2369B" w:rsidRDefault="00F2369B" w:rsidP="0029161B">
            <w:pPr>
              <w:pStyle w:val="Heading1"/>
              <w:keepNext w:val="0"/>
              <w:numPr>
                <w:ilvl w:val="0"/>
                <w:numId w:val="0"/>
              </w:numPr>
              <w:spacing w:before="120" w:after="120"/>
              <w:ind w:left="709" w:hanging="709"/>
              <w:rPr>
                <w:sz w:val="20"/>
              </w:rPr>
            </w:pPr>
          </w:p>
        </w:tc>
        <w:tc>
          <w:tcPr>
            <w:tcW w:w="236" w:type="dxa"/>
            <w:tcBorders>
              <w:top w:val="nil"/>
              <w:bottom w:val="nil"/>
            </w:tcBorders>
          </w:tcPr>
          <w:p w14:paraId="402C94F9" w14:textId="77777777" w:rsidR="00F2369B" w:rsidRDefault="00F2369B" w:rsidP="0029161B">
            <w:pPr>
              <w:pStyle w:val="BodyText1"/>
              <w:spacing w:before="120" w:after="120"/>
            </w:pPr>
          </w:p>
        </w:tc>
        <w:tc>
          <w:tcPr>
            <w:tcW w:w="6840" w:type="dxa"/>
            <w:gridSpan w:val="3"/>
            <w:tcBorders>
              <w:top w:val="nil"/>
              <w:bottom w:val="nil"/>
            </w:tcBorders>
          </w:tcPr>
          <w:p w14:paraId="095BF5A5" w14:textId="448A62C9" w:rsidR="00F2369B" w:rsidRDefault="006A770C" w:rsidP="0029161B">
            <w:pPr>
              <w:pStyle w:val="Heading3"/>
              <w:numPr>
                <w:ilvl w:val="0"/>
                <w:numId w:val="0"/>
              </w:numPr>
              <w:spacing w:before="120" w:after="120"/>
            </w:pPr>
            <w:r>
              <w:t>The Miner must not allow more than _________ number of people on the Tenement at any one time.</w:t>
            </w:r>
          </w:p>
        </w:tc>
        <w:tc>
          <w:tcPr>
            <w:tcW w:w="567" w:type="dxa"/>
            <w:tcBorders>
              <w:top w:val="nil"/>
              <w:bottom w:val="nil"/>
            </w:tcBorders>
          </w:tcPr>
          <w:p w14:paraId="27EB5E9C" w14:textId="71E7165F" w:rsidR="00F2369B" w:rsidRDefault="003E6572" w:rsidP="0029161B">
            <w:pPr>
              <w:pStyle w:val="Heading3"/>
              <w:numPr>
                <w:ilvl w:val="0"/>
                <w:numId w:val="0"/>
              </w:numPr>
              <w:spacing w:before="120" w:after="120"/>
              <w:rPr>
                <w:rFonts w:cs="Arial"/>
                <w:sz w:val="32"/>
                <w:szCs w:val="32"/>
              </w:rPr>
            </w:pPr>
            <w:sdt>
              <w:sdtPr>
                <w:rPr>
                  <w:rFonts w:cs="Arial"/>
                  <w:sz w:val="32"/>
                  <w:szCs w:val="32"/>
                </w:rPr>
                <w:id w:val="369656782"/>
                <w14:checkbox>
                  <w14:checked w14:val="0"/>
                  <w14:checkedState w14:val="2612" w14:font="MS Gothic"/>
                  <w14:uncheckedState w14:val="2610" w14:font="MS Gothic"/>
                </w14:checkbox>
              </w:sdtPr>
              <w:sdtEndPr/>
              <w:sdtContent>
                <w:r w:rsidR="006A770C">
                  <w:rPr>
                    <w:rFonts w:ascii="MS Gothic" w:eastAsia="MS Gothic" w:hAnsi="MS Gothic" w:cs="Arial" w:hint="eastAsia"/>
                    <w:sz w:val="32"/>
                    <w:szCs w:val="32"/>
                  </w:rPr>
                  <w:t>☐</w:t>
                </w:r>
              </w:sdtContent>
            </w:sdt>
          </w:p>
        </w:tc>
      </w:tr>
      <w:tr w:rsidR="00990F9D" w14:paraId="206E93E4" w14:textId="77777777" w:rsidTr="005A2DA7">
        <w:tc>
          <w:tcPr>
            <w:tcW w:w="2422" w:type="dxa"/>
            <w:tcBorders>
              <w:top w:val="nil"/>
              <w:bottom w:val="nil"/>
            </w:tcBorders>
          </w:tcPr>
          <w:p w14:paraId="68490F91" w14:textId="77777777" w:rsidR="00F2369B" w:rsidRDefault="00F2369B" w:rsidP="0029161B">
            <w:pPr>
              <w:pStyle w:val="Heading1"/>
              <w:keepNext w:val="0"/>
              <w:numPr>
                <w:ilvl w:val="0"/>
                <w:numId w:val="0"/>
              </w:numPr>
              <w:spacing w:before="120" w:after="120"/>
              <w:ind w:left="709" w:hanging="709"/>
              <w:rPr>
                <w:sz w:val="20"/>
              </w:rPr>
            </w:pPr>
          </w:p>
        </w:tc>
        <w:tc>
          <w:tcPr>
            <w:tcW w:w="236" w:type="dxa"/>
            <w:tcBorders>
              <w:top w:val="nil"/>
              <w:bottom w:val="nil"/>
            </w:tcBorders>
          </w:tcPr>
          <w:p w14:paraId="55E7202A" w14:textId="77777777" w:rsidR="00F2369B" w:rsidRDefault="00F2369B" w:rsidP="0029161B">
            <w:pPr>
              <w:pStyle w:val="BodyText1"/>
              <w:spacing w:before="120" w:after="120"/>
            </w:pPr>
          </w:p>
        </w:tc>
        <w:tc>
          <w:tcPr>
            <w:tcW w:w="6840" w:type="dxa"/>
            <w:gridSpan w:val="3"/>
            <w:tcBorders>
              <w:top w:val="nil"/>
            </w:tcBorders>
          </w:tcPr>
          <w:p w14:paraId="1EC9DA14" w14:textId="2CC4CB80" w:rsidR="00F2369B" w:rsidRDefault="006A770C" w:rsidP="0029161B">
            <w:pPr>
              <w:pStyle w:val="Heading3"/>
              <w:numPr>
                <w:ilvl w:val="0"/>
                <w:numId w:val="0"/>
              </w:numPr>
              <w:spacing w:before="120" w:after="120"/>
            </w:pPr>
            <w:r>
              <w:t xml:space="preserve">In the event the Miner requires more than ________ people on the Tenement at any one time, it will notify the Landholder.  </w:t>
            </w:r>
          </w:p>
        </w:tc>
        <w:tc>
          <w:tcPr>
            <w:tcW w:w="567" w:type="dxa"/>
            <w:tcBorders>
              <w:top w:val="nil"/>
            </w:tcBorders>
          </w:tcPr>
          <w:p w14:paraId="40BFFD8B" w14:textId="5C35F191" w:rsidR="00F2369B" w:rsidRDefault="003E6572" w:rsidP="0029161B">
            <w:pPr>
              <w:pStyle w:val="Heading3"/>
              <w:numPr>
                <w:ilvl w:val="0"/>
                <w:numId w:val="0"/>
              </w:numPr>
              <w:spacing w:before="120" w:after="120"/>
              <w:rPr>
                <w:rFonts w:cs="Arial"/>
                <w:sz w:val="32"/>
                <w:szCs w:val="32"/>
              </w:rPr>
            </w:pPr>
            <w:sdt>
              <w:sdtPr>
                <w:rPr>
                  <w:rFonts w:cs="Arial"/>
                  <w:sz w:val="32"/>
                  <w:szCs w:val="32"/>
                </w:rPr>
                <w:id w:val="2102296298"/>
                <w14:checkbox>
                  <w14:checked w14:val="0"/>
                  <w14:checkedState w14:val="2612" w14:font="MS Gothic"/>
                  <w14:uncheckedState w14:val="2610" w14:font="MS Gothic"/>
                </w14:checkbox>
              </w:sdtPr>
              <w:sdtEndPr/>
              <w:sdtContent>
                <w:r w:rsidR="006A770C">
                  <w:rPr>
                    <w:rFonts w:ascii="MS Gothic" w:eastAsia="MS Gothic" w:hAnsi="MS Gothic" w:cs="Arial" w:hint="eastAsia"/>
                    <w:sz w:val="32"/>
                    <w:szCs w:val="32"/>
                  </w:rPr>
                  <w:t>☐</w:t>
                </w:r>
              </w:sdtContent>
            </w:sdt>
          </w:p>
        </w:tc>
      </w:tr>
      <w:tr w:rsidR="00990F9D" w14:paraId="0E5AC2F0" w14:textId="77777777" w:rsidTr="00D543E1">
        <w:tc>
          <w:tcPr>
            <w:tcW w:w="2422" w:type="dxa"/>
            <w:tcBorders>
              <w:top w:val="nil"/>
              <w:bottom w:val="nil"/>
            </w:tcBorders>
          </w:tcPr>
          <w:p w14:paraId="4D2C55DD" w14:textId="77777777" w:rsidR="00F2369B" w:rsidRDefault="00F2369B" w:rsidP="0029161B">
            <w:pPr>
              <w:pStyle w:val="Heading1"/>
              <w:keepNext w:val="0"/>
              <w:numPr>
                <w:ilvl w:val="0"/>
                <w:numId w:val="0"/>
              </w:numPr>
              <w:spacing w:before="120" w:after="120"/>
              <w:ind w:left="709" w:hanging="709"/>
              <w:rPr>
                <w:sz w:val="20"/>
              </w:rPr>
            </w:pPr>
          </w:p>
        </w:tc>
        <w:tc>
          <w:tcPr>
            <w:tcW w:w="236" w:type="dxa"/>
            <w:tcBorders>
              <w:top w:val="nil"/>
              <w:bottom w:val="nil"/>
            </w:tcBorders>
          </w:tcPr>
          <w:p w14:paraId="38E6D66D" w14:textId="77777777" w:rsidR="00F2369B" w:rsidRDefault="00F2369B" w:rsidP="0029161B">
            <w:pPr>
              <w:pStyle w:val="BodyText1"/>
              <w:spacing w:before="120" w:after="120"/>
            </w:pPr>
          </w:p>
        </w:tc>
        <w:tc>
          <w:tcPr>
            <w:tcW w:w="7407" w:type="dxa"/>
            <w:gridSpan w:val="4"/>
          </w:tcPr>
          <w:p w14:paraId="0ABCF6F5" w14:textId="53705411" w:rsidR="00F2369B" w:rsidRDefault="006A770C" w:rsidP="0029161B">
            <w:pPr>
              <w:pStyle w:val="Heading3"/>
              <w:numPr>
                <w:ilvl w:val="0"/>
                <w:numId w:val="0"/>
              </w:numPr>
              <w:spacing w:before="120" w:after="120"/>
              <w:rPr>
                <w:rFonts w:cs="Arial"/>
                <w:sz w:val="32"/>
                <w:szCs w:val="32"/>
              </w:rPr>
            </w:pPr>
            <w:r>
              <w:rPr>
                <w:b/>
              </w:rPr>
              <w:t>Weeds and biosecurity</w:t>
            </w:r>
          </w:p>
        </w:tc>
      </w:tr>
      <w:tr w:rsidR="00990F9D" w14:paraId="69E95F9C" w14:textId="77777777" w:rsidTr="00E943F4">
        <w:tc>
          <w:tcPr>
            <w:tcW w:w="2422" w:type="dxa"/>
            <w:tcBorders>
              <w:top w:val="nil"/>
              <w:bottom w:val="nil"/>
            </w:tcBorders>
          </w:tcPr>
          <w:p w14:paraId="6D7C00D3" w14:textId="77777777" w:rsidR="00F2369B" w:rsidRDefault="00F2369B" w:rsidP="0029161B">
            <w:pPr>
              <w:pStyle w:val="Heading1"/>
              <w:keepNext w:val="0"/>
              <w:numPr>
                <w:ilvl w:val="0"/>
                <w:numId w:val="0"/>
              </w:numPr>
              <w:spacing w:before="120" w:after="120"/>
              <w:ind w:left="709" w:hanging="709"/>
              <w:rPr>
                <w:sz w:val="20"/>
              </w:rPr>
            </w:pPr>
          </w:p>
        </w:tc>
        <w:tc>
          <w:tcPr>
            <w:tcW w:w="236" w:type="dxa"/>
            <w:tcBorders>
              <w:top w:val="nil"/>
              <w:bottom w:val="nil"/>
            </w:tcBorders>
          </w:tcPr>
          <w:p w14:paraId="49389830" w14:textId="77777777" w:rsidR="00F2369B" w:rsidRDefault="00F2369B" w:rsidP="0029161B">
            <w:pPr>
              <w:pStyle w:val="BodyText1"/>
              <w:spacing w:before="120" w:after="120"/>
            </w:pPr>
          </w:p>
        </w:tc>
        <w:tc>
          <w:tcPr>
            <w:tcW w:w="6840" w:type="dxa"/>
            <w:gridSpan w:val="3"/>
            <w:tcBorders>
              <w:bottom w:val="nil"/>
            </w:tcBorders>
          </w:tcPr>
          <w:p w14:paraId="2D6C776D" w14:textId="77777777" w:rsidR="00F2369B" w:rsidRDefault="006A770C" w:rsidP="0029161B">
            <w:pPr>
              <w:pStyle w:val="Heading3"/>
              <w:numPr>
                <w:ilvl w:val="0"/>
                <w:numId w:val="0"/>
              </w:numPr>
              <w:spacing w:before="120" w:after="120"/>
            </w:pPr>
            <w:r>
              <w:t xml:space="preserve">The Miner must refrain from and take all reasonable precautions against the transportation of restricted matter and prohibited matter such as noxious weeds and seeds, including undertaking wash down procedures as notified by the Landholder.  </w:t>
            </w:r>
          </w:p>
          <w:p w14:paraId="1B3334E5" w14:textId="3457A33E" w:rsidR="00F2369B" w:rsidRDefault="00F2369B" w:rsidP="0029161B">
            <w:pPr>
              <w:pStyle w:val="Heading3"/>
              <w:numPr>
                <w:ilvl w:val="0"/>
                <w:numId w:val="0"/>
              </w:numPr>
              <w:spacing w:before="120" w:after="120"/>
            </w:pPr>
          </w:p>
        </w:tc>
        <w:tc>
          <w:tcPr>
            <w:tcW w:w="567" w:type="dxa"/>
            <w:tcBorders>
              <w:bottom w:val="nil"/>
            </w:tcBorders>
          </w:tcPr>
          <w:p w14:paraId="1680E54C" w14:textId="44B2CFB1" w:rsidR="00F2369B" w:rsidRDefault="003E6572" w:rsidP="0029161B">
            <w:pPr>
              <w:pStyle w:val="Heading3"/>
              <w:numPr>
                <w:ilvl w:val="0"/>
                <w:numId w:val="0"/>
              </w:numPr>
              <w:spacing w:before="120" w:after="120"/>
            </w:pPr>
            <w:sdt>
              <w:sdtPr>
                <w:rPr>
                  <w:rFonts w:cs="Arial"/>
                  <w:sz w:val="32"/>
                  <w:szCs w:val="32"/>
                </w:rPr>
                <w:id w:val="1038784237"/>
                <w14:checkbox>
                  <w14:checked w14:val="0"/>
                  <w14:checkedState w14:val="2612" w14:font="MS Gothic"/>
                  <w14:uncheckedState w14:val="2610" w14:font="MS Gothic"/>
                </w14:checkbox>
              </w:sdtPr>
              <w:sdtEndPr/>
              <w:sdtContent>
                <w:r w:rsidR="006A770C">
                  <w:rPr>
                    <w:rFonts w:ascii="MS Gothic" w:eastAsia="MS Gothic" w:hAnsi="MS Gothic" w:cs="Arial" w:hint="eastAsia"/>
                    <w:sz w:val="32"/>
                    <w:szCs w:val="32"/>
                  </w:rPr>
                  <w:t>☐</w:t>
                </w:r>
              </w:sdtContent>
            </w:sdt>
          </w:p>
        </w:tc>
      </w:tr>
      <w:tr w:rsidR="00990F9D" w14:paraId="77E50152" w14:textId="77777777" w:rsidTr="00E943F4">
        <w:tc>
          <w:tcPr>
            <w:tcW w:w="2422" w:type="dxa"/>
            <w:tcBorders>
              <w:top w:val="nil"/>
              <w:bottom w:val="nil"/>
            </w:tcBorders>
          </w:tcPr>
          <w:p w14:paraId="43FF8454" w14:textId="175C54CF" w:rsidR="00F2369B" w:rsidRPr="0006197E" w:rsidRDefault="006A770C" w:rsidP="0029161B">
            <w:pPr>
              <w:pStyle w:val="Heading1"/>
              <w:keepNext w:val="0"/>
              <w:numPr>
                <w:ilvl w:val="0"/>
                <w:numId w:val="0"/>
              </w:numPr>
              <w:spacing w:before="120" w:after="120"/>
              <w:rPr>
                <w:b w:val="0"/>
                <w:i/>
                <w:sz w:val="20"/>
              </w:rPr>
            </w:pPr>
            <w:r w:rsidRPr="0006197E">
              <w:rPr>
                <w:b w:val="0"/>
                <w:i/>
                <w:sz w:val="16"/>
                <w:szCs w:val="16"/>
              </w:rPr>
              <w:t xml:space="preserve">[Drafting note:  </w:t>
            </w:r>
            <w:r w:rsidR="003C25B6">
              <w:rPr>
                <w:b w:val="0"/>
                <w:i/>
                <w:sz w:val="16"/>
                <w:szCs w:val="16"/>
              </w:rPr>
              <w:t>if the parties agree to this conduct rule applying, a</w:t>
            </w:r>
            <w:r w:rsidRPr="0006197E">
              <w:rPr>
                <w:b w:val="0"/>
                <w:i/>
                <w:sz w:val="16"/>
                <w:szCs w:val="16"/>
              </w:rPr>
              <w:t xml:space="preserve"> copy of the Biosecurity Management Plan as at the date of the agreement should be scheduled to the Agreement</w:t>
            </w:r>
            <w:r w:rsidR="003C25B6">
              <w:rPr>
                <w:b w:val="0"/>
                <w:i/>
                <w:sz w:val="16"/>
                <w:szCs w:val="16"/>
              </w:rPr>
              <w:t xml:space="preserve"> and the relevant schedule number noted in this clause</w:t>
            </w:r>
            <w:r w:rsidRPr="0006197E">
              <w:rPr>
                <w:b w:val="0"/>
                <w:i/>
                <w:sz w:val="16"/>
                <w:szCs w:val="16"/>
              </w:rPr>
              <w:t>.]</w:t>
            </w:r>
          </w:p>
        </w:tc>
        <w:tc>
          <w:tcPr>
            <w:tcW w:w="236" w:type="dxa"/>
            <w:tcBorders>
              <w:top w:val="nil"/>
              <w:bottom w:val="nil"/>
            </w:tcBorders>
          </w:tcPr>
          <w:p w14:paraId="3C84731E" w14:textId="77777777" w:rsidR="00F2369B" w:rsidRDefault="00F2369B" w:rsidP="0029161B">
            <w:pPr>
              <w:pStyle w:val="BodyText1"/>
              <w:spacing w:before="120" w:after="120"/>
            </w:pPr>
          </w:p>
        </w:tc>
        <w:tc>
          <w:tcPr>
            <w:tcW w:w="6840" w:type="dxa"/>
            <w:gridSpan w:val="3"/>
            <w:tcBorders>
              <w:top w:val="nil"/>
              <w:bottom w:val="single" w:sz="4" w:space="0" w:color="auto"/>
            </w:tcBorders>
          </w:tcPr>
          <w:p w14:paraId="40410F41" w14:textId="77C19116" w:rsidR="00F2369B" w:rsidRDefault="006A770C" w:rsidP="006B0019">
            <w:pPr>
              <w:pStyle w:val="Heading3"/>
              <w:numPr>
                <w:ilvl w:val="0"/>
                <w:numId w:val="0"/>
              </w:numPr>
              <w:spacing w:before="120" w:after="120"/>
            </w:pPr>
            <w:r>
              <w:t>The Miner must adhere</w:t>
            </w:r>
            <w:r w:rsidR="006B0019">
              <w:t>, where practicable,</w:t>
            </w:r>
            <w:r>
              <w:t xml:space="preserve"> to the Landholder’s Biosecurity Management Plan </w:t>
            </w:r>
            <w:r w:rsidR="006B0019">
              <w:t>relevant to the Land</w:t>
            </w:r>
            <w:r w:rsidR="00D86620">
              <w:t>, a copy of which is included in Schedule [</w:t>
            </w:r>
            <w:r w:rsidR="00D86620" w:rsidRPr="00D76F58">
              <w:rPr>
                <w:highlight w:val="yellow"/>
              </w:rPr>
              <w:t>#</w:t>
            </w:r>
            <w:r w:rsidR="00D86620">
              <w:t>]</w:t>
            </w:r>
            <w:r>
              <w:t>.</w:t>
            </w:r>
          </w:p>
        </w:tc>
        <w:tc>
          <w:tcPr>
            <w:tcW w:w="567" w:type="dxa"/>
            <w:tcBorders>
              <w:top w:val="nil"/>
              <w:bottom w:val="single" w:sz="4" w:space="0" w:color="auto"/>
            </w:tcBorders>
          </w:tcPr>
          <w:p w14:paraId="1AF303C9" w14:textId="1672ED7C" w:rsidR="00F2369B" w:rsidRDefault="003E6572" w:rsidP="0029161B">
            <w:pPr>
              <w:pStyle w:val="Heading3"/>
              <w:numPr>
                <w:ilvl w:val="0"/>
                <w:numId w:val="0"/>
              </w:numPr>
              <w:spacing w:before="120" w:after="120"/>
              <w:rPr>
                <w:rFonts w:cs="Arial"/>
                <w:sz w:val="32"/>
                <w:szCs w:val="32"/>
              </w:rPr>
            </w:pPr>
            <w:sdt>
              <w:sdtPr>
                <w:rPr>
                  <w:rFonts w:cs="Arial"/>
                  <w:sz w:val="32"/>
                  <w:szCs w:val="32"/>
                </w:rPr>
                <w:id w:val="2081715218"/>
                <w14:checkbox>
                  <w14:checked w14:val="0"/>
                  <w14:checkedState w14:val="2612" w14:font="MS Gothic"/>
                  <w14:uncheckedState w14:val="2610" w14:font="MS Gothic"/>
                </w14:checkbox>
              </w:sdtPr>
              <w:sdtEndPr/>
              <w:sdtContent>
                <w:r w:rsidR="006A770C">
                  <w:rPr>
                    <w:rFonts w:ascii="MS Gothic" w:eastAsia="MS Gothic" w:hAnsi="MS Gothic" w:cs="Arial" w:hint="eastAsia"/>
                    <w:sz w:val="32"/>
                    <w:szCs w:val="32"/>
                  </w:rPr>
                  <w:t>☐</w:t>
                </w:r>
              </w:sdtContent>
            </w:sdt>
          </w:p>
        </w:tc>
      </w:tr>
      <w:tr w:rsidR="00990F9D" w14:paraId="72DE7032" w14:textId="77777777" w:rsidTr="00E943F4">
        <w:trPr>
          <w:trHeight w:val="403"/>
        </w:trPr>
        <w:tc>
          <w:tcPr>
            <w:tcW w:w="2422" w:type="dxa"/>
            <w:tcBorders>
              <w:top w:val="nil"/>
              <w:bottom w:val="nil"/>
            </w:tcBorders>
          </w:tcPr>
          <w:p w14:paraId="010EA2E6" w14:textId="77777777" w:rsidR="00F2369B" w:rsidRDefault="00F2369B" w:rsidP="0029161B">
            <w:pPr>
              <w:pStyle w:val="Heading1"/>
              <w:keepNext w:val="0"/>
              <w:numPr>
                <w:ilvl w:val="0"/>
                <w:numId w:val="0"/>
              </w:numPr>
              <w:spacing w:before="120" w:after="120"/>
              <w:ind w:left="709" w:hanging="709"/>
              <w:rPr>
                <w:sz w:val="20"/>
              </w:rPr>
            </w:pPr>
          </w:p>
        </w:tc>
        <w:tc>
          <w:tcPr>
            <w:tcW w:w="236" w:type="dxa"/>
            <w:tcBorders>
              <w:top w:val="nil"/>
              <w:bottom w:val="nil"/>
            </w:tcBorders>
          </w:tcPr>
          <w:p w14:paraId="298BFB11" w14:textId="77777777" w:rsidR="00F2369B" w:rsidRDefault="00F2369B" w:rsidP="0029161B">
            <w:pPr>
              <w:pStyle w:val="BodyText1"/>
              <w:spacing w:before="120" w:after="120"/>
            </w:pPr>
          </w:p>
        </w:tc>
        <w:tc>
          <w:tcPr>
            <w:tcW w:w="7407" w:type="dxa"/>
            <w:gridSpan w:val="4"/>
            <w:tcBorders>
              <w:top w:val="single" w:sz="4" w:space="0" w:color="auto"/>
              <w:bottom w:val="single" w:sz="4" w:space="0" w:color="auto"/>
            </w:tcBorders>
          </w:tcPr>
          <w:p w14:paraId="7A2B86C7" w14:textId="77777777" w:rsidR="00F2369B" w:rsidRDefault="006A770C" w:rsidP="0029161B">
            <w:pPr>
              <w:pStyle w:val="Heading3"/>
              <w:numPr>
                <w:ilvl w:val="0"/>
                <w:numId w:val="0"/>
              </w:numPr>
              <w:spacing w:before="120" w:after="120"/>
              <w:rPr>
                <w:rFonts w:cs="Arial"/>
                <w:sz w:val="32"/>
                <w:szCs w:val="32"/>
              </w:rPr>
            </w:pPr>
            <w:r w:rsidRPr="00CD0E4F">
              <w:rPr>
                <w:b/>
              </w:rPr>
              <w:t xml:space="preserve">Property management requirements </w:t>
            </w:r>
          </w:p>
        </w:tc>
      </w:tr>
      <w:tr w:rsidR="00990F9D" w14:paraId="34C8D222" w14:textId="77777777" w:rsidTr="00E943F4">
        <w:tc>
          <w:tcPr>
            <w:tcW w:w="2422" w:type="dxa"/>
            <w:tcBorders>
              <w:top w:val="nil"/>
              <w:bottom w:val="nil"/>
            </w:tcBorders>
          </w:tcPr>
          <w:p w14:paraId="5A8325F9" w14:textId="77777777" w:rsidR="00F2369B" w:rsidRDefault="00F2369B" w:rsidP="0029161B">
            <w:pPr>
              <w:pStyle w:val="Heading1"/>
              <w:keepNext w:val="0"/>
              <w:numPr>
                <w:ilvl w:val="0"/>
                <w:numId w:val="0"/>
              </w:numPr>
              <w:spacing w:before="120" w:after="120"/>
              <w:ind w:left="709" w:hanging="709"/>
              <w:rPr>
                <w:sz w:val="20"/>
              </w:rPr>
            </w:pPr>
          </w:p>
        </w:tc>
        <w:tc>
          <w:tcPr>
            <w:tcW w:w="236" w:type="dxa"/>
            <w:tcBorders>
              <w:top w:val="nil"/>
              <w:bottom w:val="nil"/>
            </w:tcBorders>
          </w:tcPr>
          <w:p w14:paraId="7454AC60" w14:textId="77777777" w:rsidR="00F2369B" w:rsidRDefault="00F2369B" w:rsidP="0029161B">
            <w:pPr>
              <w:pStyle w:val="BodyText1"/>
              <w:spacing w:before="120" w:after="120"/>
            </w:pPr>
          </w:p>
        </w:tc>
        <w:tc>
          <w:tcPr>
            <w:tcW w:w="6840" w:type="dxa"/>
            <w:gridSpan w:val="3"/>
            <w:tcBorders>
              <w:bottom w:val="nil"/>
            </w:tcBorders>
          </w:tcPr>
          <w:p w14:paraId="6F65E6CB" w14:textId="5F0F38E8" w:rsidR="00F2369B" w:rsidRPr="00CD0E4F" w:rsidRDefault="006A770C" w:rsidP="0029161B">
            <w:pPr>
              <w:pStyle w:val="Heading3"/>
              <w:numPr>
                <w:ilvl w:val="0"/>
                <w:numId w:val="0"/>
              </w:numPr>
              <w:spacing w:before="120" w:after="120"/>
              <w:rPr>
                <w:b/>
              </w:rPr>
            </w:pPr>
            <w:r>
              <w:t xml:space="preserve">The Miner must notify the Landholder of any safety concerns or of any damage to any of the Landholder’s </w:t>
            </w:r>
            <w:r w:rsidRPr="00280D7B">
              <w:t>crops, livestock, buildings, structures, plant, equipment, works, pipes, bores or other improvements o</w:t>
            </w:r>
            <w:r>
              <w:t>n o</w:t>
            </w:r>
            <w:r w:rsidRPr="00280D7B">
              <w:t>r under the Land</w:t>
            </w:r>
            <w:r>
              <w:t xml:space="preserve"> that the Miner or its Associates discover</w:t>
            </w:r>
            <w:r w:rsidRPr="00280D7B">
              <w:t xml:space="preserve">. </w:t>
            </w:r>
          </w:p>
        </w:tc>
        <w:tc>
          <w:tcPr>
            <w:tcW w:w="567" w:type="dxa"/>
            <w:tcBorders>
              <w:bottom w:val="nil"/>
            </w:tcBorders>
          </w:tcPr>
          <w:p w14:paraId="3353E6C5" w14:textId="7B9CD251" w:rsidR="00F2369B" w:rsidRDefault="003E6572" w:rsidP="0029161B">
            <w:pPr>
              <w:pStyle w:val="Heading3"/>
              <w:numPr>
                <w:ilvl w:val="0"/>
                <w:numId w:val="0"/>
              </w:numPr>
              <w:spacing w:before="120" w:after="120"/>
              <w:rPr>
                <w:rFonts w:cs="Arial"/>
                <w:sz w:val="32"/>
                <w:szCs w:val="32"/>
              </w:rPr>
            </w:pPr>
            <w:sdt>
              <w:sdtPr>
                <w:rPr>
                  <w:rFonts w:cs="Arial"/>
                  <w:sz w:val="32"/>
                  <w:szCs w:val="32"/>
                </w:rPr>
                <w:id w:val="-1835978517"/>
                <w14:checkbox>
                  <w14:checked w14:val="0"/>
                  <w14:checkedState w14:val="2612" w14:font="MS Gothic"/>
                  <w14:uncheckedState w14:val="2610" w14:font="MS Gothic"/>
                </w14:checkbox>
              </w:sdtPr>
              <w:sdtEndPr/>
              <w:sdtContent>
                <w:r w:rsidR="006A770C">
                  <w:rPr>
                    <w:rFonts w:ascii="MS Gothic" w:eastAsia="MS Gothic" w:hAnsi="MS Gothic" w:cs="Arial" w:hint="eastAsia"/>
                    <w:sz w:val="32"/>
                    <w:szCs w:val="32"/>
                  </w:rPr>
                  <w:t>☐</w:t>
                </w:r>
              </w:sdtContent>
            </w:sdt>
          </w:p>
        </w:tc>
      </w:tr>
      <w:tr w:rsidR="00990F9D" w14:paraId="1D00FC58" w14:textId="77777777" w:rsidTr="002954D6">
        <w:tc>
          <w:tcPr>
            <w:tcW w:w="2422" w:type="dxa"/>
            <w:tcBorders>
              <w:top w:val="nil"/>
              <w:bottom w:val="nil"/>
            </w:tcBorders>
          </w:tcPr>
          <w:p w14:paraId="17322F88" w14:textId="77777777" w:rsidR="00F2369B" w:rsidRDefault="00F2369B" w:rsidP="0029161B">
            <w:pPr>
              <w:pStyle w:val="Heading1"/>
              <w:keepNext w:val="0"/>
              <w:numPr>
                <w:ilvl w:val="0"/>
                <w:numId w:val="0"/>
              </w:numPr>
              <w:spacing w:before="120" w:after="120"/>
              <w:ind w:left="709" w:hanging="709"/>
              <w:rPr>
                <w:sz w:val="20"/>
              </w:rPr>
            </w:pPr>
          </w:p>
        </w:tc>
        <w:tc>
          <w:tcPr>
            <w:tcW w:w="236" w:type="dxa"/>
            <w:tcBorders>
              <w:top w:val="nil"/>
              <w:bottom w:val="nil"/>
            </w:tcBorders>
          </w:tcPr>
          <w:p w14:paraId="7B562B53" w14:textId="77777777" w:rsidR="00F2369B" w:rsidRDefault="00F2369B" w:rsidP="0029161B">
            <w:pPr>
              <w:pStyle w:val="BodyText1"/>
              <w:spacing w:before="120" w:after="120"/>
            </w:pPr>
          </w:p>
        </w:tc>
        <w:tc>
          <w:tcPr>
            <w:tcW w:w="6840" w:type="dxa"/>
            <w:gridSpan w:val="3"/>
            <w:tcBorders>
              <w:top w:val="nil"/>
              <w:bottom w:val="nil"/>
            </w:tcBorders>
          </w:tcPr>
          <w:p w14:paraId="33C914D3" w14:textId="6243B8F4" w:rsidR="00F2369B" w:rsidRPr="000D7891" w:rsidRDefault="006A770C" w:rsidP="0029161B">
            <w:pPr>
              <w:pStyle w:val="Heading3"/>
              <w:numPr>
                <w:ilvl w:val="0"/>
                <w:numId w:val="0"/>
              </w:numPr>
              <w:spacing w:before="120" w:after="120"/>
            </w:pPr>
            <w:r>
              <w:t xml:space="preserve">The Landholder must notify the Miner of any activity that may be a safety concern, e.g. shooting activity, prior to the activity taking place on the Land. </w:t>
            </w:r>
          </w:p>
        </w:tc>
        <w:tc>
          <w:tcPr>
            <w:tcW w:w="567" w:type="dxa"/>
            <w:tcBorders>
              <w:top w:val="nil"/>
              <w:bottom w:val="nil"/>
            </w:tcBorders>
          </w:tcPr>
          <w:p w14:paraId="4430BE4A" w14:textId="48D980B5" w:rsidR="00F2369B" w:rsidRPr="00987059" w:rsidRDefault="003E6572" w:rsidP="0029161B">
            <w:pPr>
              <w:pStyle w:val="Heading3"/>
              <w:numPr>
                <w:ilvl w:val="0"/>
                <w:numId w:val="0"/>
              </w:numPr>
              <w:spacing w:before="120" w:after="120"/>
              <w:rPr>
                <w:b/>
              </w:rPr>
            </w:pPr>
            <w:sdt>
              <w:sdtPr>
                <w:rPr>
                  <w:rFonts w:cs="Arial"/>
                  <w:sz w:val="32"/>
                  <w:szCs w:val="32"/>
                </w:rPr>
                <w:id w:val="973489588"/>
                <w14:checkbox>
                  <w14:checked w14:val="0"/>
                  <w14:checkedState w14:val="2612" w14:font="MS Gothic"/>
                  <w14:uncheckedState w14:val="2610" w14:font="MS Gothic"/>
                </w14:checkbox>
              </w:sdtPr>
              <w:sdtEndPr/>
              <w:sdtContent>
                <w:r w:rsidR="006A770C">
                  <w:rPr>
                    <w:rFonts w:ascii="MS Gothic" w:eastAsia="MS Gothic" w:hAnsi="MS Gothic" w:cs="Arial" w:hint="eastAsia"/>
                    <w:sz w:val="32"/>
                    <w:szCs w:val="32"/>
                  </w:rPr>
                  <w:t>☐</w:t>
                </w:r>
              </w:sdtContent>
            </w:sdt>
          </w:p>
        </w:tc>
      </w:tr>
      <w:tr w:rsidR="00990F9D" w14:paraId="7A156815" w14:textId="77777777" w:rsidTr="002954D6">
        <w:tc>
          <w:tcPr>
            <w:tcW w:w="2422" w:type="dxa"/>
            <w:tcBorders>
              <w:top w:val="nil"/>
              <w:bottom w:val="nil"/>
            </w:tcBorders>
          </w:tcPr>
          <w:p w14:paraId="285CBB24" w14:textId="77777777" w:rsidR="00F2369B" w:rsidRDefault="00F2369B" w:rsidP="0029161B">
            <w:pPr>
              <w:pStyle w:val="Heading1"/>
              <w:keepNext w:val="0"/>
              <w:numPr>
                <w:ilvl w:val="0"/>
                <w:numId w:val="0"/>
              </w:numPr>
              <w:spacing w:before="120" w:after="120"/>
              <w:ind w:left="709" w:hanging="709"/>
              <w:rPr>
                <w:sz w:val="20"/>
              </w:rPr>
            </w:pPr>
          </w:p>
        </w:tc>
        <w:tc>
          <w:tcPr>
            <w:tcW w:w="236" w:type="dxa"/>
            <w:tcBorders>
              <w:top w:val="nil"/>
              <w:bottom w:val="nil"/>
            </w:tcBorders>
          </w:tcPr>
          <w:p w14:paraId="08840FF3" w14:textId="77777777" w:rsidR="00F2369B" w:rsidRDefault="00F2369B" w:rsidP="0029161B">
            <w:pPr>
              <w:pStyle w:val="BodyText1"/>
              <w:spacing w:before="120" w:after="120"/>
            </w:pPr>
          </w:p>
        </w:tc>
        <w:tc>
          <w:tcPr>
            <w:tcW w:w="6840" w:type="dxa"/>
            <w:gridSpan w:val="3"/>
            <w:tcBorders>
              <w:top w:val="nil"/>
            </w:tcBorders>
          </w:tcPr>
          <w:p w14:paraId="65238101" w14:textId="34062A52" w:rsidR="00F2369B" w:rsidRDefault="006A770C" w:rsidP="0029161B">
            <w:pPr>
              <w:pStyle w:val="Heading3"/>
              <w:numPr>
                <w:ilvl w:val="0"/>
                <w:numId w:val="0"/>
              </w:numPr>
              <w:spacing w:before="120" w:after="120"/>
            </w:pPr>
            <w:r>
              <w:t xml:space="preserve">The Landholder discloses to the Miner the following issues in relation to the management of the Land that the Miner should be aware of when conducting </w:t>
            </w:r>
            <w:r w:rsidR="00590027">
              <w:t>the A</w:t>
            </w:r>
            <w:r>
              <w:t>ctivities:</w:t>
            </w:r>
          </w:p>
          <w:p w14:paraId="0AEA0187" w14:textId="77777777" w:rsidR="00F2369B" w:rsidRDefault="006A770C" w:rsidP="00E943F4">
            <w:pPr>
              <w:pStyle w:val="Heading3"/>
              <w:numPr>
                <w:ilvl w:val="2"/>
                <w:numId w:val="50"/>
              </w:numPr>
              <w:spacing w:before="120" w:after="120" w:line="360" w:lineRule="auto"/>
            </w:pPr>
            <w:r>
              <w:t xml:space="preserve"> </w:t>
            </w:r>
          </w:p>
          <w:p w14:paraId="4D125881" w14:textId="3691573D" w:rsidR="005A2DA7" w:rsidRDefault="006A770C" w:rsidP="00E943F4">
            <w:pPr>
              <w:pStyle w:val="Heading3"/>
              <w:spacing w:before="120" w:after="120" w:line="360" w:lineRule="auto"/>
            </w:pPr>
            <w:r>
              <w:t xml:space="preserve">  </w:t>
            </w:r>
          </w:p>
          <w:p w14:paraId="4D6495C6" w14:textId="47BC9583" w:rsidR="00F2369B" w:rsidRPr="00F62E44" w:rsidRDefault="006A770C" w:rsidP="00E943F4">
            <w:pPr>
              <w:pStyle w:val="Heading3"/>
              <w:spacing w:before="120" w:after="120" w:line="360" w:lineRule="auto"/>
            </w:pPr>
            <w:r>
              <w:t xml:space="preserve"> </w:t>
            </w:r>
          </w:p>
        </w:tc>
        <w:tc>
          <w:tcPr>
            <w:tcW w:w="567" w:type="dxa"/>
            <w:tcBorders>
              <w:top w:val="nil"/>
            </w:tcBorders>
          </w:tcPr>
          <w:p w14:paraId="26D2A51F" w14:textId="12B122E8" w:rsidR="00F2369B" w:rsidRPr="00F62E44" w:rsidRDefault="003E6572" w:rsidP="0029161B">
            <w:pPr>
              <w:pStyle w:val="Heading3"/>
              <w:numPr>
                <w:ilvl w:val="0"/>
                <w:numId w:val="0"/>
              </w:numPr>
              <w:spacing w:before="120" w:after="120"/>
            </w:pPr>
            <w:sdt>
              <w:sdtPr>
                <w:rPr>
                  <w:rFonts w:cs="Arial"/>
                  <w:sz w:val="32"/>
                  <w:szCs w:val="32"/>
                </w:rPr>
                <w:id w:val="-618376050"/>
                <w14:checkbox>
                  <w14:checked w14:val="0"/>
                  <w14:checkedState w14:val="2612" w14:font="MS Gothic"/>
                  <w14:uncheckedState w14:val="2610" w14:font="MS Gothic"/>
                </w14:checkbox>
              </w:sdtPr>
              <w:sdtEndPr/>
              <w:sdtContent>
                <w:r w:rsidR="006A770C">
                  <w:rPr>
                    <w:rFonts w:ascii="MS Gothic" w:eastAsia="MS Gothic" w:hAnsi="MS Gothic" w:cs="Arial" w:hint="eastAsia"/>
                    <w:sz w:val="32"/>
                    <w:szCs w:val="32"/>
                  </w:rPr>
                  <w:t>☐</w:t>
                </w:r>
              </w:sdtContent>
            </w:sdt>
          </w:p>
        </w:tc>
      </w:tr>
      <w:tr w:rsidR="002954D6" w14:paraId="7EF7EE36" w14:textId="77777777" w:rsidTr="002954D6">
        <w:tc>
          <w:tcPr>
            <w:tcW w:w="2422" w:type="dxa"/>
            <w:tcBorders>
              <w:top w:val="nil"/>
              <w:bottom w:val="nil"/>
            </w:tcBorders>
          </w:tcPr>
          <w:p w14:paraId="5D7BEA9E" w14:textId="77777777" w:rsidR="002954D6" w:rsidRDefault="002954D6" w:rsidP="002954D6">
            <w:pPr>
              <w:pStyle w:val="Heading1"/>
              <w:keepNext w:val="0"/>
              <w:numPr>
                <w:ilvl w:val="0"/>
                <w:numId w:val="0"/>
              </w:numPr>
              <w:spacing w:before="120" w:after="120"/>
              <w:ind w:left="709" w:hanging="709"/>
              <w:rPr>
                <w:sz w:val="20"/>
              </w:rPr>
            </w:pPr>
          </w:p>
        </w:tc>
        <w:tc>
          <w:tcPr>
            <w:tcW w:w="236" w:type="dxa"/>
            <w:tcBorders>
              <w:top w:val="nil"/>
              <w:bottom w:val="nil"/>
            </w:tcBorders>
          </w:tcPr>
          <w:p w14:paraId="75E49F90" w14:textId="77777777" w:rsidR="002954D6" w:rsidRDefault="002954D6" w:rsidP="002954D6">
            <w:pPr>
              <w:pStyle w:val="BodyText1"/>
              <w:spacing w:before="120" w:after="120"/>
            </w:pPr>
          </w:p>
        </w:tc>
        <w:tc>
          <w:tcPr>
            <w:tcW w:w="7407" w:type="dxa"/>
            <w:gridSpan w:val="4"/>
          </w:tcPr>
          <w:p w14:paraId="13109A30" w14:textId="24E54638" w:rsidR="002954D6" w:rsidRPr="002954D6" w:rsidRDefault="002954D6" w:rsidP="002954D6">
            <w:pPr>
              <w:pStyle w:val="Heading3"/>
              <w:numPr>
                <w:ilvl w:val="0"/>
                <w:numId w:val="0"/>
              </w:numPr>
              <w:spacing w:before="120" w:after="120"/>
              <w:rPr>
                <w:rFonts w:cs="Arial"/>
                <w:sz w:val="22"/>
                <w:szCs w:val="22"/>
              </w:rPr>
            </w:pPr>
            <w:r>
              <w:rPr>
                <w:b/>
              </w:rPr>
              <w:t>Other matters</w:t>
            </w:r>
          </w:p>
        </w:tc>
      </w:tr>
      <w:tr w:rsidR="002954D6" w14:paraId="0C2CDD2C" w14:textId="77777777" w:rsidTr="002954D6">
        <w:tc>
          <w:tcPr>
            <w:tcW w:w="2422" w:type="dxa"/>
            <w:tcBorders>
              <w:top w:val="nil"/>
            </w:tcBorders>
          </w:tcPr>
          <w:p w14:paraId="111357CC" w14:textId="77777777" w:rsidR="002954D6" w:rsidRDefault="002954D6" w:rsidP="002954D6">
            <w:pPr>
              <w:pStyle w:val="Heading1"/>
              <w:keepNext w:val="0"/>
              <w:numPr>
                <w:ilvl w:val="0"/>
                <w:numId w:val="0"/>
              </w:numPr>
              <w:spacing w:before="120" w:after="120"/>
              <w:ind w:left="709" w:hanging="709"/>
              <w:rPr>
                <w:sz w:val="20"/>
              </w:rPr>
            </w:pPr>
          </w:p>
        </w:tc>
        <w:tc>
          <w:tcPr>
            <w:tcW w:w="236" w:type="dxa"/>
            <w:tcBorders>
              <w:top w:val="nil"/>
              <w:bottom w:val="nil"/>
            </w:tcBorders>
          </w:tcPr>
          <w:p w14:paraId="2E1BDA25" w14:textId="77777777" w:rsidR="002954D6" w:rsidRDefault="002954D6" w:rsidP="002954D6">
            <w:pPr>
              <w:pStyle w:val="BodyText1"/>
              <w:spacing w:before="120" w:after="120"/>
            </w:pPr>
          </w:p>
        </w:tc>
        <w:tc>
          <w:tcPr>
            <w:tcW w:w="6840" w:type="dxa"/>
            <w:gridSpan w:val="3"/>
          </w:tcPr>
          <w:p w14:paraId="560D3DD1" w14:textId="046249E3" w:rsidR="002954D6" w:rsidRDefault="002954D6" w:rsidP="002954D6">
            <w:pPr>
              <w:pStyle w:val="Heading3"/>
              <w:numPr>
                <w:ilvl w:val="0"/>
                <w:numId w:val="0"/>
              </w:numPr>
              <w:spacing w:before="120" w:after="120"/>
            </w:pPr>
            <w:r>
              <w:t>The parties agree on the following further conduct matters:</w:t>
            </w:r>
          </w:p>
          <w:p w14:paraId="40FFEEE5" w14:textId="77777777" w:rsidR="002954D6" w:rsidRDefault="002954D6" w:rsidP="002954D6">
            <w:pPr>
              <w:pStyle w:val="Heading3"/>
              <w:numPr>
                <w:ilvl w:val="2"/>
                <w:numId w:val="51"/>
              </w:numPr>
              <w:spacing w:before="120" w:after="120" w:line="360" w:lineRule="auto"/>
            </w:pPr>
          </w:p>
          <w:p w14:paraId="357CA17C" w14:textId="55391FBC" w:rsidR="002954D6" w:rsidRDefault="002954D6" w:rsidP="002954D6">
            <w:pPr>
              <w:pStyle w:val="Heading3"/>
              <w:spacing w:before="120" w:after="120" w:line="360" w:lineRule="auto"/>
            </w:pPr>
            <w:r>
              <w:t xml:space="preserve"> </w:t>
            </w:r>
          </w:p>
          <w:p w14:paraId="7D8C7748" w14:textId="4495ABED" w:rsidR="002954D6" w:rsidRDefault="002954D6" w:rsidP="002954D6">
            <w:pPr>
              <w:pStyle w:val="Heading3"/>
              <w:spacing w:before="120" w:after="120" w:line="360" w:lineRule="auto"/>
            </w:pPr>
          </w:p>
        </w:tc>
        <w:tc>
          <w:tcPr>
            <w:tcW w:w="567" w:type="dxa"/>
          </w:tcPr>
          <w:p w14:paraId="10C90E0E" w14:textId="28B29C4D" w:rsidR="002954D6" w:rsidRDefault="003E6572" w:rsidP="002954D6">
            <w:pPr>
              <w:pStyle w:val="Heading3"/>
              <w:numPr>
                <w:ilvl w:val="0"/>
                <w:numId w:val="0"/>
              </w:numPr>
              <w:spacing w:before="120" w:after="120"/>
              <w:rPr>
                <w:rFonts w:cs="Arial"/>
                <w:sz w:val="32"/>
                <w:szCs w:val="32"/>
              </w:rPr>
            </w:pPr>
            <w:sdt>
              <w:sdtPr>
                <w:rPr>
                  <w:rFonts w:cs="Arial"/>
                  <w:sz w:val="32"/>
                  <w:szCs w:val="32"/>
                </w:rPr>
                <w:id w:val="-2038268788"/>
                <w14:checkbox>
                  <w14:checked w14:val="0"/>
                  <w14:checkedState w14:val="2612" w14:font="MS Gothic"/>
                  <w14:uncheckedState w14:val="2610" w14:font="MS Gothic"/>
                </w14:checkbox>
              </w:sdtPr>
              <w:sdtEndPr/>
              <w:sdtContent>
                <w:r w:rsidR="002954D6">
                  <w:rPr>
                    <w:rFonts w:ascii="MS Gothic" w:eastAsia="MS Gothic" w:hAnsi="MS Gothic" w:cs="Arial" w:hint="eastAsia"/>
                    <w:sz w:val="32"/>
                    <w:szCs w:val="32"/>
                  </w:rPr>
                  <w:t>☐</w:t>
                </w:r>
              </w:sdtContent>
            </w:sdt>
          </w:p>
        </w:tc>
      </w:tr>
      <w:tr w:rsidR="002954D6" w14:paraId="09508888" w14:textId="77777777" w:rsidTr="00D76F58">
        <w:tc>
          <w:tcPr>
            <w:tcW w:w="2422" w:type="dxa"/>
          </w:tcPr>
          <w:p w14:paraId="3A5E16CD" w14:textId="276EC412" w:rsidR="002954D6" w:rsidRDefault="002954D6" w:rsidP="002954D6">
            <w:pPr>
              <w:pStyle w:val="Heading1"/>
              <w:keepNext w:val="0"/>
              <w:spacing w:before="120" w:after="120"/>
              <w:rPr>
                <w:sz w:val="20"/>
              </w:rPr>
            </w:pPr>
            <w:r>
              <w:rPr>
                <w:sz w:val="20"/>
              </w:rPr>
              <w:lastRenderedPageBreak/>
              <w:t>Special conditions / other agreed terms</w:t>
            </w:r>
          </w:p>
          <w:p w14:paraId="4C12FBD8" w14:textId="3E160FB4" w:rsidR="002954D6" w:rsidRPr="005025C8" w:rsidRDefault="002954D6" w:rsidP="006A770C">
            <w:pPr>
              <w:pStyle w:val="Heading1"/>
              <w:keepNext w:val="0"/>
              <w:numPr>
                <w:ilvl w:val="0"/>
                <w:numId w:val="0"/>
              </w:numPr>
              <w:spacing w:before="120" w:after="120"/>
              <w:rPr>
                <w:i/>
              </w:rPr>
            </w:pPr>
            <w:r w:rsidRPr="005025C8">
              <w:rPr>
                <w:b w:val="0"/>
                <w:i/>
                <w:sz w:val="16"/>
                <w:szCs w:val="16"/>
              </w:rPr>
              <w:t>[Drafting note:</w:t>
            </w:r>
            <w:r>
              <w:rPr>
                <w:b w:val="0"/>
                <w:i/>
                <w:sz w:val="16"/>
                <w:szCs w:val="16"/>
              </w:rPr>
              <w:t xml:space="preserve"> the parties may wish to agree further matters or amendments to the provisions specified in this Agreement.  These should be</w:t>
            </w:r>
            <w:r w:rsidR="006A770C">
              <w:rPr>
                <w:b w:val="0"/>
                <w:i/>
                <w:sz w:val="16"/>
                <w:szCs w:val="16"/>
              </w:rPr>
              <w:t xml:space="preserve"> included in this clause</w:t>
            </w:r>
            <w:r>
              <w:rPr>
                <w:b w:val="0"/>
                <w:i/>
                <w:sz w:val="16"/>
                <w:szCs w:val="16"/>
              </w:rPr>
              <w:t>.]</w:t>
            </w:r>
            <w:r>
              <w:rPr>
                <w:i/>
              </w:rPr>
              <w:t xml:space="preserve"> </w:t>
            </w:r>
          </w:p>
        </w:tc>
        <w:tc>
          <w:tcPr>
            <w:tcW w:w="236" w:type="dxa"/>
            <w:tcBorders>
              <w:top w:val="nil"/>
              <w:bottom w:val="nil"/>
            </w:tcBorders>
          </w:tcPr>
          <w:p w14:paraId="0F546A4F" w14:textId="4B183CB5" w:rsidR="002954D6" w:rsidRDefault="002954D6" w:rsidP="002954D6">
            <w:pPr>
              <w:pStyle w:val="BodyText1"/>
              <w:spacing w:before="120" w:after="120"/>
            </w:pPr>
          </w:p>
        </w:tc>
        <w:tc>
          <w:tcPr>
            <w:tcW w:w="7407" w:type="dxa"/>
            <w:gridSpan w:val="4"/>
          </w:tcPr>
          <w:p w14:paraId="7FFF8A80" w14:textId="235A18C9" w:rsidR="002954D6" w:rsidRDefault="002954D6" w:rsidP="002954D6">
            <w:pPr>
              <w:pStyle w:val="Heading3"/>
              <w:spacing w:before="120" w:after="120" w:line="360" w:lineRule="auto"/>
            </w:pPr>
            <w:r>
              <w:t>__________________________________________________________</w:t>
            </w:r>
          </w:p>
          <w:p w14:paraId="52759E33" w14:textId="3E4441CA" w:rsidR="002954D6" w:rsidRDefault="002954D6" w:rsidP="002954D6">
            <w:pPr>
              <w:pStyle w:val="Heading3"/>
              <w:numPr>
                <w:ilvl w:val="0"/>
                <w:numId w:val="0"/>
              </w:numPr>
              <w:spacing w:before="120" w:after="120" w:line="360" w:lineRule="auto"/>
            </w:pPr>
            <w:r>
              <w:t>________________________________________________________________</w:t>
            </w:r>
          </w:p>
          <w:p w14:paraId="73B399E5" w14:textId="16F15D29" w:rsidR="002954D6" w:rsidRDefault="002954D6" w:rsidP="002954D6">
            <w:pPr>
              <w:pStyle w:val="Heading3"/>
              <w:spacing w:before="120" w:after="120" w:line="360" w:lineRule="auto"/>
            </w:pPr>
            <w:r>
              <w:t>__________________________________________________________</w:t>
            </w:r>
          </w:p>
          <w:p w14:paraId="448FB704" w14:textId="3A7AA719" w:rsidR="002954D6" w:rsidRDefault="002954D6" w:rsidP="002954D6">
            <w:pPr>
              <w:pStyle w:val="Heading3"/>
              <w:numPr>
                <w:ilvl w:val="0"/>
                <w:numId w:val="0"/>
              </w:numPr>
              <w:spacing w:before="120" w:after="120" w:line="360" w:lineRule="auto"/>
            </w:pPr>
            <w:r>
              <w:t>________________________________________________________________</w:t>
            </w:r>
          </w:p>
          <w:p w14:paraId="75EC0FB3" w14:textId="77777777" w:rsidR="002954D6" w:rsidRDefault="002954D6" w:rsidP="002954D6">
            <w:pPr>
              <w:pStyle w:val="Heading3"/>
              <w:spacing w:before="120" w:after="120" w:line="360" w:lineRule="auto"/>
            </w:pPr>
            <w:r>
              <w:t>__________________________________________________________</w:t>
            </w:r>
          </w:p>
          <w:p w14:paraId="3A6BAE2B" w14:textId="201EBA56" w:rsidR="002954D6" w:rsidRDefault="002954D6" w:rsidP="002954D6">
            <w:pPr>
              <w:pStyle w:val="Heading3"/>
              <w:numPr>
                <w:ilvl w:val="0"/>
                <w:numId w:val="0"/>
              </w:numPr>
              <w:spacing w:before="120" w:after="120" w:line="360" w:lineRule="auto"/>
            </w:pPr>
            <w:r>
              <w:t>________________________________________________________________</w:t>
            </w:r>
          </w:p>
          <w:p w14:paraId="110C09CF" w14:textId="7EDE8A46" w:rsidR="002954D6" w:rsidRDefault="002954D6" w:rsidP="002954D6">
            <w:pPr>
              <w:pStyle w:val="Heading3"/>
              <w:spacing w:before="120" w:after="120" w:line="360" w:lineRule="auto"/>
            </w:pPr>
            <w:r>
              <w:t>__________________________________________________________</w:t>
            </w:r>
          </w:p>
          <w:p w14:paraId="1E9579FE" w14:textId="4A36EC62" w:rsidR="002954D6" w:rsidRDefault="002954D6" w:rsidP="002954D6">
            <w:pPr>
              <w:pStyle w:val="Heading3"/>
              <w:numPr>
                <w:ilvl w:val="0"/>
                <w:numId w:val="0"/>
              </w:numPr>
              <w:spacing w:before="120" w:after="120" w:line="360" w:lineRule="auto"/>
            </w:pPr>
            <w:r>
              <w:t>________________________________________________________________</w:t>
            </w:r>
          </w:p>
          <w:p w14:paraId="1CF53017" w14:textId="3E2EA5A5" w:rsidR="002954D6" w:rsidRDefault="002954D6" w:rsidP="002954D6">
            <w:pPr>
              <w:pStyle w:val="Heading3"/>
              <w:spacing w:before="120" w:after="120" w:line="360" w:lineRule="auto"/>
            </w:pPr>
            <w:r>
              <w:t>__________________________________________________________</w:t>
            </w:r>
          </w:p>
          <w:p w14:paraId="16D3D999" w14:textId="77777777" w:rsidR="002954D6" w:rsidRDefault="002954D6" w:rsidP="002954D6">
            <w:pPr>
              <w:pStyle w:val="Heading3"/>
              <w:numPr>
                <w:ilvl w:val="0"/>
                <w:numId w:val="0"/>
              </w:numPr>
              <w:spacing w:before="120" w:after="120" w:line="360" w:lineRule="auto"/>
            </w:pPr>
            <w:r>
              <w:t>________________________________________________________________</w:t>
            </w:r>
          </w:p>
          <w:p w14:paraId="75B5DABC" w14:textId="77777777" w:rsidR="002954D6" w:rsidRDefault="002954D6" w:rsidP="002954D6">
            <w:pPr>
              <w:pStyle w:val="Heading3"/>
              <w:spacing w:before="120" w:after="120" w:line="360" w:lineRule="auto"/>
            </w:pPr>
            <w:r>
              <w:t>__________________________________________________________</w:t>
            </w:r>
          </w:p>
          <w:p w14:paraId="347F0E33" w14:textId="7BC52B61" w:rsidR="002954D6" w:rsidRPr="00F62E44" w:rsidRDefault="002954D6" w:rsidP="002954D6">
            <w:pPr>
              <w:pStyle w:val="Heading3"/>
              <w:numPr>
                <w:ilvl w:val="0"/>
                <w:numId w:val="0"/>
              </w:numPr>
              <w:spacing w:before="120" w:after="120" w:line="360" w:lineRule="auto"/>
            </w:pPr>
            <w:r>
              <w:t>________________________________________________________________</w:t>
            </w:r>
          </w:p>
        </w:tc>
      </w:tr>
      <w:tr w:rsidR="002954D6" w14:paraId="7292BBE5" w14:textId="77777777" w:rsidTr="00D76F58">
        <w:tc>
          <w:tcPr>
            <w:tcW w:w="2422" w:type="dxa"/>
          </w:tcPr>
          <w:p w14:paraId="49DD7F2E" w14:textId="77777777" w:rsidR="002954D6" w:rsidRDefault="002954D6" w:rsidP="002954D6">
            <w:pPr>
              <w:pStyle w:val="Heading1"/>
              <w:keepNext w:val="0"/>
              <w:spacing w:before="120" w:after="120"/>
              <w:rPr>
                <w:sz w:val="20"/>
              </w:rPr>
            </w:pPr>
            <w:r>
              <w:rPr>
                <w:sz w:val="20"/>
              </w:rPr>
              <w:t>Indemnity</w:t>
            </w:r>
          </w:p>
        </w:tc>
        <w:tc>
          <w:tcPr>
            <w:tcW w:w="236" w:type="dxa"/>
            <w:tcBorders>
              <w:top w:val="nil"/>
              <w:bottom w:val="nil"/>
            </w:tcBorders>
          </w:tcPr>
          <w:p w14:paraId="5164DEED" w14:textId="77777777" w:rsidR="002954D6" w:rsidRDefault="002954D6" w:rsidP="002954D6">
            <w:pPr>
              <w:pStyle w:val="BodyText1"/>
              <w:spacing w:before="120" w:after="120"/>
            </w:pPr>
          </w:p>
        </w:tc>
        <w:tc>
          <w:tcPr>
            <w:tcW w:w="7407" w:type="dxa"/>
            <w:gridSpan w:val="4"/>
          </w:tcPr>
          <w:p w14:paraId="25C9146C" w14:textId="77777777" w:rsidR="002954D6" w:rsidRPr="00F62E44" w:rsidRDefault="002954D6" w:rsidP="002954D6">
            <w:pPr>
              <w:pStyle w:val="Heading3"/>
              <w:numPr>
                <w:ilvl w:val="0"/>
                <w:numId w:val="0"/>
              </w:numPr>
              <w:spacing w:before="120" w:after="120"/>
            </w:pPr>
            <w:r w:rsidRPr="00F62E44">
              <w:t xml:space="preserve">The </w:t>
            </w:r>
            <w:r>
              <w:t>Miner</w:t>
            </w:r>
            <w:r w:rsidRPr="00F62E44">
              <w:t xml:space="preserve"> indemnifies and will keep indemnified the Landho</w:t>
            </w:r>
            <w:r>
              <w:t>lder from and against any Claim made against or properly incurred by the Landholder,</w:t>
            </w:r>
            <w:r w:rsidRPr="00F62E44">
              <w:t xml:space="preserve"> except to the extent the Claim:</w:t>
            </w:r>
          </w:p>
          <w:p w14:paraId="2E214369" w14:textId="77777777" w:rsidR="002954D6" w:rsidRDefault="002954D6" w:rsidP="002954D6">
            <w:pPr>
              <w:pStyle w:val="Heading3"/>
              <w:spacing w:before="120" w:after="120"/>
            </w:pPr>
            <w:proofErr w:type="gramStart"/>
            <w:r>
              <w:t>is</w:t>
            </w:r>
            <w:proofErr w:type="gramEnd"/>
            <w:r>
              <w:t xml:space="preserve"> settled by compensation or other payments contemplated in this Agreement; or</w:t>
            </w:r>
          </w:p>
          <w:p w14:paraId="4D23D442" w14:textId="77777777" w:rsidR="002954D6" w:rsidRDefault="002954D6" w:rsidP="002954D6">
            <w:pPr>
              <w:pStyle w:val="Heading3"/>
              <w:spacing w:before="120" w:after="120"/>
            </w:pPr>
            <w:proofErr w:type="gramStart"/>
            <w:r>
              <w:t>is</w:t>
            </w:r>
            <w:proofErr w:type="gramEnd"/>
            <w:r>
              <w:t xml:space="preserve"> caused or contributed to by the negligence or act or omission of the Landholder or its Associates.</w:t>
            </w:r>
          </w:p>
        </w:tc>
      </w:tr>
      <w:tr w:rsidR="002954D6" w14:paraId="20E14D42" w14:textId="77777777" w:rsidTr="00D76F58">
        <w:tc>
          <w:tcPr>
            <w:tcW w:w="2422" w:type="dxa"/>
          </w:tcPr>
          <w:p w14:paraId="023F2AD2" w14:textId="77777777" w:rsidR="002954D6" w:rsidRDefault="002954D6" w:rsidP="002954D6">
            <w:pPr>
              <w:pStyle w:val="Heading1"/>
              <w:keepNext w:val="0"/>
              <w:spacing w:before="120" w:after="120"/>
              <w:rPr>
                <w:sz w:val="20"/>
              </w:rPr>
            </w:pPr>
            <w:r>
              <w:rPr>
                <w:sz w:val="20"/>
              </w:rPr>
              <w:t>Transfer of Land or Tenement</w:t>
            </w:r>
          </w:p>
        </w:tc>
        <w:tc>
          <w:tcPr>
            <w:tcW w:w="236" w:type="dxa"/>
            <w:tcBorders>
              <w:top w:val="nil"/>
              <w:bottom w:val="nil"/>
            </w:tcBorders>
          </w:tcPr>
          <w:p w14:paraId="4C5A59AF" w14:textId="77777777" w:rsidR="002954D6" w:rsidRDefault="002954D6" w:rsidP="002954D6">
            <w:pPr>
              <w:pStyle w:val="BodyText1"/>
              <w:spacing w:before="120" w:after="120"/>
            </w:pPr>
          </w:p>
        </w:tc>
        <w:tc>
          <w:tcPr>
            <w:tcW w:w="7407" w:type="dxa"/>
            <w:gridSpan w:val="4"/>
          </w:tcPr>
          <w:p w14:paraId="412F6C89" w14:textId="77777777" w:rsidR="002954D6" w:rsidRDefault="002954D6" w:rsidP="002954D6">
            <w:pPr>
              <w:pStyle w:val="Heading3"/>
              <w:numPr>
                <w:ilvl w:val="0"/>
                <w:numId w:val="0"/>
              </w:numPr>
              <w:spacing w:before="120" w:after="120"/>
            </w:pPr>
            <w:r>
              <w:t>If a party transfers its interest in the Land or Tenement, it must:</w:t>
            </w:r>
          </w:p>
          <w:p w14:paraId="5363AC12" w14:textId="045CE1B6" w:rsidR="002954D6" w:rsidRDefault="002954D6" w:rsidP="002954D6">
            <w:pPr>
              <w:pStyle w:val="Heading3"/>
              <w:spacing w:before="120" w:after="120"/>
            </w:pPr>
            <w:proofErr w:type="gramStart"/>
            <w:r w:rsidRPr="00DD06C3">
              <w:t>promptly</w:t>
            </w:r>
            <w:proofErr w:type="gramEnd"/>
            <w:r w:rsidRPr="00DD06C3">
              <w:t xml:space="preserve"> notify </w:t>
            </w:r>
            <w:r>
              <w:t xml:space="preserve">the other party; </w:t>
            </w:r>
          </w:p>
          <w:p w14:paraId="5B6A4854" w14:textId="77777777" w:rsidR="002954D6" w:rsidRDefault="002954D6" w:rsidP="002954D6">
            <w:pPr>
              <w:pStyle w:val="Heading3"/>
              <w:spacing w:before="120" w:after="120"/>
            </w:pPr>
            <w:proofErr w:type="gramStart"/>
            <w:r>
              <w:t>provide</w:t>
            </w:r>
            <w:proofErr w:type="gramEnd"/>
            <w:r>
              <w:t xml:space="preserve"> the incoming party with a copy of this Agreement; and</w:t>
            </w:r>
          </w:p>
          <w:p w14:paraId="31CD0263" w14:textId="1BFE1317" w:rsidR="002954D6" w:rsidRDefault="002954D6" w:rsidP="002954D6">
            <w:pPr>
              <w:pStyle w:val="Heading3"/>
              <w:spacing w:before="120" w:after="120"/>
            </w:pPr>
            <w:proofErr w:type="gramStart"/>
            <w:r>
              <w:t>ensure</w:t>
            </w:r>
            <w:proofErr w:type="gramEnd"/>
            <w:r>
              <w:t xml:space="preserve"> the incoming party executes a deed agreeing to be bound by the terms of this Agreement.</w:t>
            </w:r>
            <w:r w:rsidRPr="00DD06C3">
              <w:t xml:space="preserve"> </w:t>
            </w:r>
          </w:p>
        </w:tc>
      </w:tr>
      <w:tr w:rsidR="002954D6" w14:paraId="793EDCFF" w14:textId="77777777" w:rsidTr="00D76F58">
        <w:tc>
          <w:tcPr>
            <w:tcW w:w="2422" w:type="dxa"/>
          </w:tcPr>
          <w:p w14:paraId="7E5DA6C7" w14:textId="0D44739F" w:rsidR="002954D6" w:rsidRDefault="002954D6" w:rsidP="002954D6">
            <w:pPr>
              <w:pStyle w:val="Heading1"/>
              <w:keepNext w:val="0"/>
              <w:spacing w:before="120" w:after="120"/>
              <w:rPr>
                <w:sz w:val="20"/>
              </w:rPr>
            </w:pPr>
            <w:bookmarkStart w:id="12" w:name="_Ref521506233"/>
            <w:r>
              <w:rPr>
                <w:sz w:val="20"/>
              </w:rPr>
              <w:t>Dispute resolution</w:t>
            </w:r>
            <w:bookmarkEnd w:id="12"/>
          </w:p>
        </w:tc>
        <w:tc>
          <w:tcPr>
            <w:tcW w:w="236" w:type="dxa"/>
            <w:tcBorders>
              <w:top w:val="nil"/>
              <w:bottom w:val="nil"/>
            </w:tcBorders>
          </w:tcPr>
          <w:p w14:paraId="69D41D45" w14:textId="77777777" w:rsidR="002954D6" w:rsidRDefault="002954D6" w:rsidP="002954D6">
            <w:pPr>
              <w:pStyle w:val="BodyText1"/>
              <w:spacing w:before="120" w:after="120"/>
            </w:pPr>
          </w:p>
        </w:tc>
        <w:tc>
          <w:tcPr>
            <w:tcW w:w="7407" w:type="dxa"/>
            <w:gridSpan w:val="4"/>
          </w:tcPr>
          <w:p w14:paraId="0973DF60" w14:textId="544D8ACA" w:rsidR="002954D6" w:rsidRDefault="002954D6" w:rsidP="002954D6">
            <w:pPr>
              <w:pStyle w:val="Heading3"/>
              <w:spacing w:before="120" w:after="120"/>
            </w:pPr>
            <w:bookmarkStart w:id="13" w:name="_Ref266705313"/>
            <w:r>
              <w:t xml:space="preserve">All disputes under this Agreement must be resolved in accordance with this clause </w:t>
            </w:r>
            <w:r>
              <w:rPr>
                <w:highlight w:val="green"/>
              </w:rPr>
              <w:fldChar w:fldCharType="begin"/>
            </w:r>
            <w:r>
              <w:instrText xml:space="preserve"> REF _Ref521506233 \r \h </w:instrText>
            </w:r>
            <w:r>
              <w:rPr>
                <w:highlight w:val="green"/>
              </w:rPr>
            </w:r>
            <w:r>
              <w:rPr>
                <w:highlight w:val="green"/>
              </w:rPr>
              <w:fldChar w:fldCharType="separate"/>
            </w:r>
            <w:r>
              <w:t>17</w:t>
            </w:r>
            <w:r>
              <w:rPr>
                <w:highlight w:val="green"/>
              </w:rPr>
              <w:fldChar w:fldCharType="end"/>
            </w:r>
            <w:r>
              <w:t xml:space="preserve">. </w:t>
            </w:r>
          </w:p>
          <w:p w14:paraId="3D4D0A4A" w14:textId="16ED4F32" w:rsidR="002954D6" w:rsidRDefault="002954D6" w:rsidP="002954D6">
            <w:pPr>
              <w:pStyle w:val="Heading3"/>
              <w:spacing w:before="120" w:after="120"/>
            </w:pPr>
            <w:r>
              <w:t>A party may give notice to the other party that a dispute exists, describing the dispute.</w:t>
            </w:r>
          </w:p>
          <w:p w14:paraId="4F909D5C" w14:textId="2903FBDF" w:rsidR="002954D6" w:rsidRDefault="002954D6" w:rsidP="002954D6">
            <w:pPr>
              <w:pStyle w:val="Heading3"/>
              <w:spacing w:before="120" w:after="120"/>
            </w:pPr>
            <w:bookmarkStart w:id="14" w:name="_Ref523747766"/>
            <w:bookmarkEnd w:id="13"/>
            <w:r>
              <w:t>The Contact Person for the Landholder and the Contact Person for the Miner must in the first instance use reasonable endeavours to resolve the dispute.</w:t>
            </w:r>
            <w:bookmarkEnd w:id="14"/>
          </w:p>
          <w:p w14:paraId="79F1C283" w14:textId="52411298" w:rsidR="002954D6" w:rsidRDefault="002954D6" w:rsidP="002954D6">
            <w:pPr>
              <w:pStyle w:val="Heading3"/>
              <w:spacing w:before="120" w:after="120"/>
            </w:pPr>
            <w:r>
              <w:t xml:space="preserve">If the parties are unable to resolve the dispute in accordance with clause </w:t>
            </w:r>
            <w:r>
              <w:fldChar w:fldCharType="begin"/>
            </w:r>
            <w:r>
              <w:instrText xml:space="preserve"> REF _Ref523747766 \w \h </w:instrText>
            </w:r>
            <w:r>
              <w:fldChar w:fldCharType="separate"/>
            </w:r>
            <w:r>
              <w:t>17(3)</w:t>
            </w:r>
            <w:r>
              <w:fldChar w:fldCharType="end"/>
            </w:r>
            <w:r>
              <w:t>, the parties may appoint a mutually agreed mediator to mediate the dispute on agreed terms and in the absence of agreement either party may apply to the Queensland Law Society for the appointment of a mediator and terms of mediation.</w:t>
            </w:r>
          </w:p>
          <w:p w14:paraId="4AC0119A" w14:textId="56D18601" w:rsidR="002954D6" w:rsidRDefault="002954D6" w:rsidP="002954D6">
            <w:pPr>
              <w:pStyle w:val="Heading3"/>
              <w:spacing w:before="120" w:after="120"/>
            </w:pPr>
            <w:r>
              <w:t>If the dispute is not resolved within 20 Business Days, either party may seek to resolve the dispute in a court of competent jurisdiction.</w:t>
            </w:r>
          </w:p>
          <w:p w14:paraId="45701E15" w14:textId="3F0EC368" w:rsidR="002954D6" w:rsidRDefault="002954D6" w:rsidP="002954D6">
            <w:pPr>
              <w:pStyle w:val="Heading3"/>
              <w:spacing w:before="120" w:after="120"/>
            </w:pPr>
            <w:r w:rsidRPr="00DD06C3">
              <w:t xml:space="preserve">Notwithstanding the existence of any </w:t>
            </w:r>
            <w:r>
              <w:t>d</w:t>
            </w:r>
            <w:r w:rsidRPr="00DD06C3">
              <w:t>ispute, each party must continue to comply with the terms of this Agreement.</w:t>
            </w:r>
          </w:p>
        </w:tc>
      </w:tr>
      <w:tr w:rsidR="002954D6" w14:paraId="5604CE37" w14:textId="77777777" w:rsidTr="00D76F58">
        <w:tc>
          <w:tcPr>
            <w:tcW w:w="2422" w:type="dxa"/>
          </w:tcPr>
          <w:p w14:paraId="7BB12CE0" w14:textId="77777777" w:rsidR="002954D6" w:rsidRDefault="002954D6" w:rsidP="002954D6">
            <w:pPr>
              <w:pStyle w:val="Heading1"/>
              <w:keepNext w:val="0"/>
              <w:spacing w:before="120" w:after="120"/>
              <w:rPr>
                <w:sz w:val="20"/>
              </w:rPr>
            </w:pPr>
            <w:r>
              <w:rPr>
                <w:sz w:val="20"/>
              </w:rPr>
              <w:lastRenderedPageBreak/>
              <w:t>Confidentiality</w:t>
            </w:r>
          </w:p>
          <w:p w14:paraId="57139286" w14:textId="77777777" w:rsidR="002954D6" w:rsidRPr="00DC249E" w:rsidRDefault="002954D6" w:rsidP="002954D6">
            <w:pPr>
              <w:pStyle w:val="Heading1"/>
              <w:keepNext w:val="0"/>
              <w:numPr>
                <w:ilvl w:val="0"/>
                <w:numId w:val="0"/>
              </w:numPr>
              <w:spacing w:before="120" w:after="120"/>
              <w:rPr>
                <w:b w:val="0"/>
                <w:sz w:val="16"/>
                <w:szCs w:val="16"/>
              </w:rPr>
            </w:pPr>
            <w:r w:rsidRPr="00DC249E">
              <w:rPr>
                <w:b w:val="0"/>
                <w:i/>
                <w:sz w:val="16"/>
                <w:szCs w:val="16"/>
              </w:rPr>
              <w:t>[Drafting note:  this clause is optional.]</w:t>
            </w:r>
          </w:p>
        </w:tc>
        <w:tc>
          <w:tcPr>
            <w:tcW w:w="236" w:type="dxa"/>
            <w:tcBorders>
              <w:top w:val="nil"/>
              <w:bottom w:val="nil"/>
            </w:tcBorders>
          </w:tcPr>
          <w:p w14:paraId="24E8EFFB" w14:textId="77777777" w:rsidR="002954D6" w:rsidRDefault="002954D6" w:rsidP="002954D6">
            <w:pPr>
              <w:pStyle w:val="BodyText1"/>
              <w:spacing w:before="120" w:after="120"/>
            </w:pPr>
          </w:p>
        </w:tc>
        <w:tc>
          <w:tcPr>
            <w:tcW w:w="7407" w:type="dxa"/>
            <w:gridSpan w:val="4"/>
          </w:tcPr>
          <w:p w14:paraId="174B26BC" w14:textId="77777777" w:rsidR="002954D6" w:rsidRDefault="002954D6" w:rsidP="002954D6">
            <w:pPr>
              <w:pStyle w:val="Heading3"/>
              <w:spacing w:before="120" w:after="120"/>
            </w:pPr>
            <w:r>
              <w:t>The parties acknowledge that the existence and terms of, and the identity of the parties to, this Agreement are strictly confidential (</w:t>
            </w:r>
            <w:r w:rsidRPr="00B14F8A">
              <w:rPr>
                <w:b/>
              </w:rPr>
              <w:t>Confidential Information</w:t>
            </w:r>
            <w:r>
              <w:t xml:space="preserve">). </w:t>
            </w:r>
          </w:p>
          <w:p w14:paraId="3919B6C4" w14:textId="43856EA6" w:rsidR="002954D6" w:rsidRDefault="002954D6" w:rsidP="002954D6">
            <w:pPr>
              <w:pStyle w:val="Heading3"/>
              <w:spacing w:before="120" w:after="120"/>
            </w:pPr>
            <w:r>
              <w:t xml:space="preserve">Except as stated in this Agreement, each party must not permit any of its officers, employees, agents, contractors or related bodies corporate to disclose any Confidential Information to any person, other than its professional advisers or as required by law, without the prior written consent of the party to whom the Confidential Information relates. </w:t>
            </w:r>
          </w:p>
          <w:p w14:paraId="4E84DBEC" w14:textId="77777777" w:rsidR="002954D6" w:rsidRDefault="002954D6" w:rsidP="002954D6">
            <w:pPr>
              <w:pStyle w:val="Heading3"/>
              <w:spacing w:before="120" w:after="120"/>
            </w:pPr>
            <w:r>
              <w:t>Despite subclause (2), the parties:</w:t>
            </w:r>
          </w:p>
          <w:p w14:paraId="3830DDA7" w14:textId="07447B29" w:rsidR="002954D6" w:rsidRDefault="002954D6" w:rsidP="002954D6">
            <w:pPr>
              <w:pStyle w:val="Heading4"/>
            </w:pPr>
            <w:proofErr w:type="gramStart"/>
            <w:r>
              <w:t>acknowledge</w:t>
            </w:r>
            <w:proofErr w:type="gramEnd"/>
            <w:r>
              <w:t xml:space="preserve"> that this Agreement will be lodged with the Department as required by the </w:t>
            </w:r>
            <w:r w:rsidRPr="00EA3F4C">
              <w:t>MRA</w:t>
            </w:r>
            <w:r>
              <w:t>; and</w:t>
            </w:r>
          </w:p>
          <w:p w14:paraId="7A71DCEC" w14:textId="755A4866" w:rsidR="002954D6" w:rsidRDefault="002954D6" w:rsidP="002954D6">
            <w:pPr>
              <w:pStyle w:val="Heading4"/>
            </w:pPr>
            <w:proofErr w:type="gramStart"/>
            <w:r>
              <w:t>give</w:t>
            </w:r>
            <w:proofErr w:type="gramEnd"/>
            <w:r>
              <w:t xml:space="preserve"> their consent for this Agreement to be disclosed to bona fide potential purchasers of the Tenement or the Land. </w:t>
            </w:r>
          </w:p>
          <w:p w14:paraId="2A854716" w14:textId="691757BA" w:rsidR="002954D6" w:rsidRPr="0002401E" w:rsidRDefault="002954D6" w:rsidP="002954D6">
            <w:pPr>
              <w:pStyle w:val="Heading3"/>
              <w:spacing w:before="120" w:after="120"/>
            </w:pPr>
            <w:r>
              <w:t xml:space="preserve">This clause operates for the benefit of all parties and continues despite termination of the Agreement. </w:t>
            </w:r>
          </w:p>
        </w:tc>
      </w:tr>
      <w:tr w:rsidR="002954D6" w14:paraId="3FC03BC9" w14:textId="77777777" w:rsidTr="00D76F58">
        <w:tc>
          <w:tcPr>
            <w:tcW w:w="2422" w:type="dxa"/>
          </w:tcPr>
          <w:p w14:paraId="1167E8CD" w14:textId="12088CF3" w:rsidR="002954D6" w:rsidRPr="00987059" w:rsidRDefault="002954D6" w:rsidP="002954D6">
            <w:pPr>
              <w:pStyle w:val="Heading1"/>
              <w:keepNext w:val="0"/>
              <w:spacing w:before="120" w:after="120"/>
              <w:rPr>
                <w:b w:val="0"/>
                <w:i/>
              </w:rPr>
            </w:pPr>
            <w:r>
              <w:rPr>
                <w:sz w:val="20"/>
              </w:rPr>
              <w:t>Notices</w:t>
            </w:r>
          </w:p>
        </w:tc>
        <w:tc>
          <w:tcPr>
            <w:tcW w:w="236" w:type="dxa"/>
            <w:tcBorders>
              <w:top w:val="nil"/>
              <w:bottom w:val="nil"/>
            </w:tcBorders>
          </w:tcPr>
          <w:p w14:paraId="5A5ACBA0" w14:textId="77777777" w:rsidR="002954D6" w:rsidRDefault="002954D6" w:rsidP="002954D6">
            <w:pPr>
              <w:pStyle w:val="BodyText1"/>
              <w:spacing w:before="120" w:after="120"/>
            </w:pPr>
          </w:p>
        </w:tc>
        <w:tc>
          <w:tcPr>
            <w:tcW w:w="7407" w:type="dxa"/>
            <w:gridSpan w:val="4"/>
          </w:tcPr>
          <w:p w14:paraId="68429A14" w14:textId="4D283D0E" w:rsidR="002954D6" w:rsidRPr="008000D7" w:rsidRDefault="002954D6" w:rsidP="002954D6">
            <w:pPr>
              <w:pStyle w:val="Heading3"/>
              <w:spacing w:before="120" w:after="120"/>
            </w:pPr>
            <w:r w:rsidRPr="008000D7">
              <w:t xml:space="preserve">A notice under this Agreement must be in writing and must be sent by prepaid </w:t>
            </w:r>
            <w:r>
              <w:t xml:space="preserve">priority </w:t>
            </w:r>
            <w:r w:rsidRPr="008000D7">
              <w:t xml:space="preserve">post, </w:t>
            </w:r>
            <w:r>
              <w:t>email</w:t>
            </w:r>
            <w:r w:rsidRPr="008000D7">
              <w:t xml:space="preserve"> or delivered by hand to the </w:t>
            </w:r>
            <w:r>
              <w:t xml:space="preserve">relevant contact person listed in clause </w:t>
            </w:r>
            <w:r>
              <w:fldChar w:fldCharType="begin"/>
            </w:r>
            <w:r>
              <w:instrText xml:space="preserve"> REF _Ref521504125 \r \h </w:instrText>
            </w:r>
            <w:r>
              <w:fldChar w:fldCharType="separate"/>
            </w:r>
            <w:r>
              <w:t>6</w:t>
            </w:r>
            <w:r>
              <w:fldChar w:fldCharType="end"/>
            </w:r>
            <w:r w:rsidRPr="008000D7">
              <w:t>.</w:t>
            </w:r>
          </w:p>
          <w:p w14:paraId="5E1DF31D" w14:textId="77777777" w:rsidR="002954D6" w:rsidRDefault="002954D6" w:rsidP="002954D6">
            <w:pPr>
              <w:pStyle w:val="Heading3"/>
              <w:spacing w:before="120" w:after="120"/>
            </w:pPr>
            <w:bookmarkStart w:id="15" w:name="_Ref444766394"/>
            <w:r>
              <w:t>In the absence of reasonable proof to the contrary, a notice will be deemed to be given:</w:t>
            </w:r>
          </w:p>
          <w:p w14:paraId="3E04976C" w14:textId="7EDFEE7E" w:rsidR="002954D6" w:rsidRDefault="002954D6" w:rsidP="002954D6">
            <w:pPr>
              <w:pStyle w:val="Heading4"/>
              <w:spacing w:before="120" w:after="120"/>
            </w:pPr>
            <w:bookmarkStart w:id="16" w:name="_Ref477252244"/>
            <w:bookmarkEnd w:id="15"/>
            <w:proofErr w:type="gramStart"/>
            <w:r>
              <w:t>if</w:t>
            </w:r>
            <w:proofErr w:type="gramEnd"/>
            <w:r>
              <w:t xml:space="preserve"> sent by post, when in the ordinary course of the post it would be delivered;</w:t>
            </w:r>
            <w:bookmarkEnd w:id="16"/>
          </w:p>
          <w:p w14:paraId="5131D5B0" w14:textId="0E8D70AC" w:rsidR="002954D6" w:rsidRDefault="002954D6" w:rsidP="002954D6">
            <w:pPr>
              <w:pStyle w:val="Heading4"/>
              <w:spacing w:before="120" w:after="120"/>
            </w:pPr>
            <w:bookmarkStart w:id="17" w:name="_Ref477243794"/>
            <w:r>
              <w:t>if sent by email before 5pm on a Business Day at the place of receipt, on the day it is sent and otherwise on the next Business Day at the place of receipt; or</w:t>
            </w:r>
            <w:bookmarkEnd w:id="17"/>
          </w:p>
          <w:p w14:paraId="7FDF9767" w14:textId="77777777" w:rsidR="002954D6" w:rsidRDefault="002954D6" w:rsidP="002954D6">
            <w:pPr>
              <w:pStyle w:val="Heading3"/>
              <w:spacing w:before="120" w:after="120"/>
            </w:pPr>
            <w:proofErr w:type="gramStart"/>
            <w:r>
              <w:t>if</w:t>
            </w:r>
            <w:proofErr w:type="gramEnd"/>
            <w:r>
              <w:t xml:space="preserve"> otherwise delivered before 5pm on a Business Day at the place of delivery, upon delivery, and otherwise on the next Business Day at the place of delivery.</w:t>
            </w:r>
          </w:p>
        </w:tc>
      </w:tr>
      <w:tr w:rsidR="002954D6" w14:paraId="008FDB6E" w14:textId="77777777" w:rsidTr="00D76F58">
        <w:tc>
          <w:tcPr>
            <w:tcW w:w="2422" w:type="dxa"/>
          </w:tcPr>
          <w:p w14:paraId="4CC2611D" w14:textId="77777777" w:rsidR="002954D6" w:rsidRDefault="002954D6" w:rsidP="002954D6">
            <w:pPr>
              <w:pStyle w:val="Heading1"/>
              <w:keepNext w:val="0"/>
              <w:spacing w:before="120" w:after="120"/>
              <w:rPr>
                <w:sz w:val="20"/>
              </w:rPr>
            </w:pPr>
            <w:r>
              <w:rPr>
                <w:sz w:val="20"/>
              </w:rPr>
              <w:t>GST</w:t>
            </w:r>
          </w:p>
        </w:tc>
        <w:tc>
          <w:tcPr>
            <w:tcW w:w="236" w:type="dxa"/>
            <w:tcBorders>
              <w:top w:val="nil"/>
              <w:bottom w:val="nil"/>
            </w:tcBorders>
          </w:tcPr>
          <w:p w14:paraId="5814803B" w14:textId="77777777" w:rsidR="002954D6" w:rsidRDefault="002954D6" w:rsidP="002954D6">
            <w:pPr>
              <w:pStyle w:val="BodyText1"/>
              <w:spacing w:before="120" w:after="120"/>
            </w:pPr>
          </w:p>
        </w:tc>
        <w:tc>
          <w:tcPr>
            <w:tcW w:w="7407" w:type="dxa"/>
            <w:gridSpan w:val="4"/>
          </w:tcPr>
          <w:p w14:paraId="25884A73" w14:textId="77777777" w:rsidR="002954D6" w:rsidRDefault="002954D6" w:rsidP="002954D6">
            <w:pPr>
              <w:pStyle w:val="Heading3"/>
              <w:spacing w:before="120" w:after="120"/>
            </w:pPr>
            <w:r>
              <w:t>In this clause:</w:t>
            </w:r>
          </w:p>
          <w:p w14:paraId="789CF0A5" w14:textId="77777777" w:rsidR="002954D6" w:rsidRDefault="002954D6" w:rsidP="002954D6">
            <w:pPr>
              <w:pStyle w:val="Heading4"/>
              <w:spacing w:before="120" w:after="120"/>
            </w:pPr>
            <w:r w:rsidRPr="00C21C9C">
              <w:rPr>
                <w:b/>
              </w:rPr>
              <w:t>GST</w:t>
            </w:r>
            <w:r>
              <w:t xml:space="preserve"> means GST as defined in </w:t>
            </w:r>
            <w:r w:rsidRPr="008115EA">
              <w:rPr>
                <w:i/>
              </w:rPr>
              <w:t>A New Tax System (Goods and Services Tax) Act 1999</w:t>
            </w:r>
            <w:r>
              <w:t xml:space="preserve"> as amended (GST Act) or any replacement or other relevant legislation and regulations; and</w:t>
            </w:r>
          </w:p>
          <w:p w14:paraId="37C8E619" w14:textId="77777777" w:rsidR="002954D6" w:rsidRDefault="002954D6" w:rsidP="002954D6">
            <w:pPr>
              <w:pStyle w:val="Heading4"/>
              <w:spacing w:before="120" w:after="120"/>
            </w:pPr>
            <w:r>
              <w:t xml:space="preserve">words or expressions used in this clause which have a particular meaning in the </w:t>
            </w:r>
            <w:r w:rsidRPr="00C21C9C">
              <w:rPr>
                <w:b/>
              </w:rPr>
              <w:t>GST law</w:t>
            </w:r>
            <w:r>
              <w:t xml:space="preserve"> (as defined in the GST Act), any applicable legislative determinations and Australian Taxation Office public rulings, have the same meaning, unless the context otherwise requires.</w:t>
            </w:r>
          </w:p>
          <w:p w14:paraId="3130262C" w14:textId="77777777" w:rsidR="002954D6" w:rsidRDefault="002954D6" w:rsidP="002954D6">
            <w:pPr>
              <w:pStyle w:val="Heading3"/>
              <w:spacing w:before="120" w:after="120"/>
            </w:pPr>
            <w:r>
              <w:t>Unless GST is expressly included, the consideration to be paid or provided under any other clause of this Agreement for any supply made under or in connection with this Agreement does not include GST.</w:t>
            </w:r>
          </w:p>
          <w:p w14:paraId="1F353EB4" w14:textId="77777777" w:rsidR="002954D6" w:rsidRDefault="002954D6" w:rsidP="002954D6">
            <w:pPr>
              <w:pStyle w:val="Heading3"/>
              <w:spacing w:before="120" w:after="120"/>
            </w:pPr>
            <w:r>
              <w:t>To the extent that any supply made under or in connection with this Agreement is a taxable supply, the GST exclusive consideration to be paid or provided for that taxable supply is increased by the amount of any GST payable in respect of that taxable supply and that amount must be paid at the same time as the GST exclusive consideration is to be paid or provided.</w:t>
            </w:r>
          </w:p>
          <w:p w14:paraId="58B33543" w14:textId="7C9BE158" w:rsidR="002954D6" w:rsidRDefault="002954D6" w:rsidP="002954D6">
            <w:pPr>
              <w:pStyle w:val="Heading3"/>
              <w:spacing w:before="120" w:after="120"/>
            </w:pPr>
            <w:r>
              <w:t>A party’s right to payment under subclause (3) is subject to a valid tax invoice being delivered by the supplier to the recipient of the taxable supply.</w:t>
            </w:r>
          </w:p>
          <w:p w14:paraId="0320D6D9" w14:textId="43245F59" w:rsidR="007954A7" w:rsidRDefault="007954A7" w:rsidP="007954A7">
            <w:pPr>
              <w:pStyle w:val="Heading3"/>
              <w:numPr>
                <w:ilvl w:val="0"/>
                <w:numId w:val="0"/>
              </w:numPr>
              <w:spacing w:before="120" w:after="120"/>
              <w:ind w:left="709"/>
            </w:pPr>
          </w:p>
          <w:p w14:paraId="656AC261" w14:textId="77777777" w:rsidR="007954A7" w:rsidRDefault="007954A7" w:rsidP="007954A7">
            <w:pPr>
              <w:pStyle w:val="Heading3"/>
              <w:numPr>
                <w:ilvl w:val="0"/>
                <w:numId w:val="0"/>
              </w:numPr>
              <w:spacing w:before="120" w:after="120"/>
              <w:ind w:left="709"/>
            </w:pPr>
          </w:p>
          <w:p w14:paraId="6E0F3C2E" w14:textId="77777777" w:rsidR="002954D6" w:rsidRDefault="002954D6" w:rsidP="002954D6">
            <w:pPr>
              <w:pStyle w:val="Heading3"/>
              <w:spacing w:before="120" w:after="120"/>
            </w:pPr>
            <w:r>
              <w:lastRenderedPageBreak/>
              <w:t>To the extent that a party is required to reimburse or indemnify another party for a loss, cost or expense incurred by that other party, that loss, cost or expense does not include any amount in respect of GST for which that other party is entitled to claim an input tax credit.</w:t>
            </w:r>
          </w:p>
          <w:p w14:paraId="59849FAE" w14:textId="77777777" w:rsidR="002954D6" w:rsidRDefault="002954D6" w:rsidP="002954D6">
            <w:pPr>
              <w:pStyle w:val="Heading3"/>
              <w:spacing w:before="120" w:after="120"/>
            </w:pPr>
            <w:r>
              <w:t>To the extent that any consideration to be paid or provided under this Agreement represents a decreasing or increasing adjustment because of an adjustment event in relation to a taxable supply:</w:t>
            </w:r>
          </w:p>
          <w:p w14:paraId="4FEEB080" w14:textId="77777777" w:rsidR="002954D6" w:rsidRDefault="002954D6" w:rsidP="002954D6">
            <w:pPr>
              <w:pStyle w:val="Heading4"/>
              <w:spacing w:before="120" w:after="120"/>
            </w:pPr>
            <w:r>
              <w:t>the supplier must notify the recipient of the refund, credit or further amount payable on account of GST by the supplier issuing to the recipient an adjustment note (or a cancellation note together with a tax invoice) within 5 Business Days of becoming aware of the adjustment event; and</w:t>
            </w:r>
          </w:p>
          <w:p w14:paraId="12F5F39F" w14:textId="77777777" w:rsidR="002954D6" w:rsidRDefault="002954D6" w:rsidP="002954D6">
            <w:pPr>
              <w:pStyle w:val="Heading4"/>
              <w:spacing w:before="120" w:after="120"/>
            </w:pPr>
            <w:proofErr w:type="gramStart"/>
            <w:r>
              <w:t>the</w:t>
            </w:r>
            <w:proofErr w:type="gramEnd"/>
            <w:r>
              <w:t xml:space="preserve"> supplier must provide a refund or credit to the recipient, or the recipient must pay a further amount to the supplier, as appropriate on account of GST within 10 Business Days of receipt of the adjustment note or tax invoice.</w:t>
            </w:r>
          </w:p>
        </w:tc>
      </w:tr>
      <w:tr w:rsidR="002954D6" w14:paraId="7483B990" w14:textId="77777777" w:rsidTr="00D76F58">
        <w:tc>
          <w:tcPr>
            <w:tcW w:w="2422" w:type="dxa"/>
          </w:tcPr>
          <w:p w14:paraId="29E1B513" w14:textId="77777777" w:rsidR="002954D6" w:rsidRDefault="002954D6" w:rsidP="002954D6">
            <w:pPr>
              <w:pStyle w:val="Heading1"/>
              <w:keepNext w:val="0"/>
              <w:spacing w:before="120" w:after="120"/>
              <w:rPr>
                <w:sz w:val="20"/>
              </w:rPr>
            </w:pPr>
            <w:r>
              <w:rPr>
                <w:sz w:val="20"/>
              </w:rPr>
              <w:lastRenderedPageBreak/>
              <w:t>General</w:t>
            </w:r>
          </w:p>
        </w:tc>
        <w:tc>
          <w:tcPr>
            <w:tcW w:w="236" w:type="dxa"/>
            <w:tcBorders>
              <w:top w:val="nil"/>
              <w:bottom w:val="nil"/>
            </w:tcBorders>
          </w:tcPr>
          <w:p w14:paraId="52EC5087" w14:textId="77777777" w:rsidR="002954D6" w:rsidRDefault="002954D6" w:rsidP="002954D6">
            <w:pPr>
              <w:pStyle w:val="BodyText1"/>
              <w:spacing w:before="120" w:after="120"/>
            </w:pPr>
          </w:p>
        </w:tc>
        <w:tc>
          <w:tcPr>
            <w:tcW w:w="7407" w:type="dxa"/>
            <w:gridSpan w:val="4"/>
          </w:tcPr>
          <w:p w14:paraId="4EDA19FB" w14:textId="7F7D7ABA" w:rsidR="002954D6" w:rsidRDefault="002954D6" w:rsidP="002954D6">
            <w:pPr>
              <w:pStyle w:val="Heading3"/>
              <w:spacing w:before="120" w:after="120"/>
            </w:pPr>
            <w:bookmarkStart w:id="18" w:name="_Toc436545074"/>
            <w:bookmarkStart w:id="19" w:name="_Toc436545898"/>
            <w:bookmarkStart w:id="20" w:name="_Ref437144537"/>
            <w:bookmarkStart w:id="21" w:name="_Toc451070785"/>
            <w:bookmarkStart w:id="22" w:name="_Toc451072005"/>
            <w:bookmarkStart w:id="23" w:name="_Toc458914968"/>
            <w:bookmarkStart w:id="24" w:name="_Toc460312131"/>
            <w:bookmarkStart w:id="25" w:name="_Toc473011530"/>
            <w:bookmarkStart w:id="26" w:name="_Toc522418000"/>
            <w:bookmarkStart w:id="27" w:name="_Toc47766621"/>
            <w:bookmarkStart w:id="28" w:name="_Toc274058147"/>
            <w:r w:rsidRPr="00DD06C3">
              <w:t>T</w:t>
            </w:r>
            <w:r>
              <w:t xml:space="preserve">his Agreement </w:t>
            </w:r>
            <w:r w:rsidRPr="00DD06C3">
              <w:t>contains the entire agreement, arrangement and understanding between the parties on everything connected with the su</w:t>
            </w:r>
            <w:r>
              <w:t xml:space="preserve">bject matter of this Agreement and </w:t>
            </w:r>
            <w:r w:rsidRPr="00DD06C3">
              <w:t>supersedes any prior agreement, arrangement or understanding on anything connected with that subject matter.</w:t>
            </w:r>
            <w:r>
              <w:t xml:space="preserve">  </w:t>
            </w:r>
          </w:p>
          <w:p w14:paraId="0BDA36CC" w14:textId="56CDA61B" w:rsidR="002954D6" w:rsidRDefault="002954D6" w:rsidP="002954D6">
            <w:pPr>
              <w:pStyle w:val="Heading3"/>
            </w:pPr>
            <w:r w:rsidRPr="00320CCD">
              <w:t xml:space="preserve">A party may not assign or otherwise deal with this Agreement without the prior written consent of </w:t>
            </w:r>
            <w:r>
              <w:t>the other</w:t>
            </w:r>
            <w:r w:rsidRPr="00320CCD">
              <w:t xml:space="preserve"> party, which consent must not be unreasonably withheld.</w:t>
            </w:r>
          </w:p>
          <w:p w14:paraId="2023868E" w14:textId="77777777" w:rsidR="002954D6" w:rsidRPr="00DD06C3" w:rsidRDefault="002954D6" w:rsidP="002954D6">
            <w:pPr>
              <w:pStyle w:val="Heading3"/>
              <w:spacing w:before="120" w:after="120"/>
            </w:pPr>
            <w:bookmarkStart w:id="29" w:name="_DV_M673"/>
            <w:bookmarkStart w:id="30" w:name="_Toc436545176"/>
            <w:bookmarkStart w:id="31" w:name="_Toc451072104"/>
            <w:bookmarkStart w:id="32" w:name="_Toc460313613"/>
            <w:bookmarkStart w:id="33" w:name="_Toc473011633"/>
            <w:bookmarkStart w:id="34" w:name="_Toc43797092"/>
            <w:bookmarkStart w:id="35" w:name="_Ref127873952"/>
            <w:bookmarkStart w:id="36" w:name="_Toc128304716"/>
            <w:bookmarkStart w:id="37" w:name="_Toc193098497"/>
            <w:bookmarkStart w:id="38" w:name="_Ref243799676"/>
            <w:bookmarkStart w:id="39" w:name="_Toc244398525"/>
            <w:bookmarkStart w:id="40" w:name="_Ref244431044"/>
            <w:bookmarkStart w:id="41" w:name="_Toc262035148"/>
            <w:bookmarkStart w:id="42" w:name="_Toc441136419"/>
            <w:bookmarkEnd w:id="18"/>
            <w:bookmarkEnd w:id="19"/>
            <w:bookmarkEnd w:id="20"/>
            <w:bookmarkEnd w:id="21"/>
            <w:bookmarkEnd w:id="22"/>
            <w:bookmarkEnd w:id="23"/>
            <w:bookmarkEnd w:id="24"/>
            <w:bookmarkEnd w:id="25"/>
            <w:bookmarkEnd w:id="26"/>
            <w:bookmarkEnd w:id="27"/>
            <w:bookmarkEnd w:id="28"/>
            <w:bookmarkEnd w:id="29"/>
            <w:r w:rsidRPr="00DD06C3">
              <w:t>This Agreement may be executed in any number of counterparts.  Each counterpart is an original but the counterparts together are one and the same agreement.</w:t>
            </w:r>
            <w:bookmarkEnd w:id="30"/>
            <w:bookmarkEnd w:id="31"/>
            <w:bookmarkEnd w:id="32"/>
            <w:bookmarkEnd w:id="33"/>
          </w:p>
          <w:p w14:paraId="0DEDBD4C" w14:textId="1349590D" w:rsidR="002954D6" w:rsidRDefault="002954D6" w:rsidP="002954D6">
            <w:pPr>
              <w:pStyle w:val="Heading3"/>
              <w:spacing w:before="120" w:after="120"/>
            </w:pPr>
            <w:bookmarkStart w:id="43" w:name="_Ref127881672"/>
            <w:bookmarkEnd w:id="34"/>
            <w:bookmarkEnd w:id="35"/>
            <w:bookmarkEnd w:id="36"/>
            <w:bookmarkEnd w:id="37"/>
            <w:bookmarkEnd w:id="38"/>
            <w:bookmarkEnd w:id="39"/>
            <w:bookmarkEnd w:id="40"/>
            <w:bookmarkEnd w:id="41"/>
            <w:bookmarkEnd w:id="42"/>
            <w:r w:rsidRPr="00DD06C3">
              <w:t>The law of Queensland governs this Agreement</w:t>
            </w:r>
            <w:bookmarkEnd w:id="43"/>
            <w:r w:rsidRPr="00E64D9C">
              <w:t xml:space="preserve"> and </w:t>
            </w:r>
            <w:bookmarkStart w:id="44" w:name="_Ref127881223"/>
            <w:r>
              <w:t>t</w:t>
            </w:r>
            <w:r w:rsidRPr="00DD06C3">
              <w:t>he parties submit to the non</w:t>
            </w:r>
            <w:r w:rsidRPr="00DD06C3">
              <w:noBreakHyphen/>
              <w:t>exclusive jurisdiction of the courts of Queensland and of the Commonwealth of Australia.</w:t>
            </w:r>
            <w:bookmarkEnd w:id="44"/>
          </w:p>
        </w:tc>
      </w:tr>
      <w:tr w:rsidR="002954D6" w14:paraId="016817EA" w14:textId="77777777" w:rsidTr="00D76F58">
        <w:tc>
          <w:tcPr>
            <w:tcW w:w="2422" w:type="dxa"/>
          </w:tcPr>
          <w:p w14:paraId="7C72C8E9" w14:textId="77777777" w:rsidR="002954D6" w:rsidRDefault="002954D6" w:rsidP="002954D6">
            <w:pPr>
              <w:pStyle w:val="Heading1"/>
              <w:keepNext w:val="0"/>
              <w:spacing w:before="120" w:after="120"/>
              <w:rPr>
                <w:sz w:val="20"/>
              </w:rPr>
            </w:pPr>
            <w:r>
              <w:rPr>
                <w:sz w:val="20"/>
              </w:rPr>
              <w:t>Definitions and interpretation</w:t>
            </w:r>
          </w:p>
        </w:tc>
        <w:tc>
          <w:tcPr>
            <w:tcW w:w="236" w:type="dxa"/>
            <w:tcBorders>
              <w:top w:val="nil"/>
            </w:tcBorders>
          </w:tcPr>
          <w:p w14:paraId="5A929FBC" w14:textId="77777777" w:rsidR="002954D6" w:rsidRDefault="002954D6" w:rsidP="002954D6">
            <w:pPr>
              <w:pStyle w:val="BodyText1"/>
              <w:spacing w:before="120" w:after="120"/>
            </w:pPr>
          </w:p>
        </w:tc>
        <w:tc>
          <w:tcPr>
            <w:tcW w:w="7407" w:type="dxa"/>
            <w:gridSpan w:val="4"/>
          </w:tcPr>
          <w:p w14:paraId="4606CA56" w14:textId="77777777" w:rsidR="002954D6" w:rsidRPr="00E53CC1" w:rsidRDefault="002954D6" w:rsidP="002954D6">
            <w:pPr>
              <w:pStyle w:val="Heading3"/>
              <w:spacing w:before="120" w:after="120"/>
            </w:pPr>
            <w:r w:rsidRPr="00E53CC1">
              <w:t>In this Agreement, unless the context otherwise requires:</w:t>
            </w:r>
          </w:p>
          <w:p w14:paraId="0D8D1352" w14:textId="77777777" w:rsidR="002954D6" w:rsidRPr="00E53CC1" w:rsidRDefault="002954D6" w:rsidP="002954D6">
            <w:pPr>
              <w:pStyle w:val="Heading4"/>
              <w:tabs>
                <w:tab w:val="num" w:pos="2126"/>
              </w:tabs>
              <w:spacing w:before="120" w:after="120"/>
            </w:pPr>
            <w:proofErr w:type="gramStart"/>
            <w:r w:rsidRPr="00E53CC1">
              <w:t>headings</w:t>
            </w:r>
            <w:proofErr w:type="gramEnd"/>
            <w:r w:rsidRPr="00E53CC1">
              <w:t xml:space="preserve"> do not affect the meaning or interpretation;</w:t>
            </w:r>
          </w:p>
          <w:p w14:paraId="782AEE9A" w14:textId="77777777" w:rsidR="002954D6" w:rsidRPr="00E53CC1" w:rsidRDefault="002954D6" w:rsidP="002954D6">
            <w:pPr>
              <w:pStyle w:val="Heading4"/>
              <w:tabs>
                <w:tab w:val="num" w:pos="2126"/>
              </w:tabs>
              <w:spacing w:before="120" w:after="120"/>
            </w:pPr>
            <w:proofErr w:type="gramStart"/>
            <w:r w:rsidRPr="00E53CC1">
              <w:t>the</w:t>
            </w:r>
            <w:proofErr w:type="gramEnd"/>
            <w:r w:rsidRPr="00E53CC1">
              <w:t xml:space="preserve"> singular includes the plural and vice versa;</w:t>
            </w:r>
          </w:p>
          <w:p w14:paraId="22108488" w14:textId="77777777" w:rsidR="002954D6" w:rsidRPr="00E53CC1" w:rsidRDefault="002954D6" w:rsidP="002954D6">
            <w:pPr>
              <w:pStyle w:val="Heading4"/>
              <w:tabs>
                <w:tab w:val="num" w:pos="2126"/>
              </w:tabs>
              <w:spacing w:before="120" w:after="120"/>
            </w:pPr>
            <w:proofErr w:type="gramStart"/>
            <w:r w:rsidRPr="00E53CC1">
              <w:t>all</w:t>
            </w:r>
            <w:proofErr w:type="gramEnd"/>
            <w:r w:rsidRPr="00E53CC1">
              <w:t xml:space="preserve"> dollar amounts refer to Australian currency;</w:t>
            </w:r>
          </w:p>
          <w:p w14:paraId="6EB90F2C" w14:textId="77777777" w:rsidR="002954D6" w:rsidRPr="00E53CC1" w:rsidRDefault="002954D6" w:rsidP="002954D6">
            <w:pPr>
              <w:pStyle w:val="Heading4"/>
              <w:tabs>
                <w:tab w:val="num" w:pos="2126"/>
              </w:tabs>
              <w:spacing w:before="120" w:after="120"/>
            </w:pPr>
            <w:proofErr w:type="gramStart"/>
            <w:r w:rsidRPr="00E53CC1">
              <w:t>a</w:t>
            </w:r>
            <w:proofErr w:type="gramEnd"/>
            <w:r w:rsidRPr="00E53CC1">
              <w:t xml:space="preserve"> party includes its executors, administrators, liquidators, successors and permitted assigns;</w:t>
            </w:r>
          </w:p>
          <w:p w14:paraId="4C880CE9" w14:textId="77777777" w:rsidR="002954D6" w:rsidRPr="00E53CC1" w:rsidRDefault="002954D6" w:rsidP="002954D6">
            <w:pPr>
              <w:pStyle w:val="Heading4"/>
              <w:tabs>
                <w:tab w:val="num" w:pos="2126"/>
              </w:tabs>
              <w:spacing w:before="120" w:after="120"/>
            </w:pPr>
            <w:proofErr w:type="gramStart"/>
            <w:r w:rsidRPr="00E53CC1">
              <w:t>if</w:t>
            </w:r>
            <w:proofErr w:type="gramEnd"/>
            <w:r w:rsidRPr="00E53CC1">
              <w:t xml:space="preserve"> any expression is defined, other grammatical forms of that expression have corresponding meanings;</w:t>
            </w:r>
          </w:p>
          <w:p w14:paraId="1A641F4A" w14:textId="77777777" w:rsidR="002954D6" w:rsidRPr="00E53CC1" w:rsidRDefault="002954D6" w:rsidP="002954D6">
            <w:pPr>
              <w:pStyle w:val="Heading4"/>
              <w:tabs>
                <w:tab w:val="num" w:pos="2126"/>
              </w:tabs>
              <w:spacing w:before="120" w:after="120"/>
            </w:pPr>
            <w:proofErr w:type="gramStart"/>
            <w:r w:rsidRPr="00E53CC1">
              <w:t>if</w:t>
            </w:r>
            <w:proofErr w:type="gramEnd"/>
            <w:r w:rsidRPr="00E53CC1">
              <w:t xml:space="preserve"> a day on or by which an act is to be done is not a Business Day, the act may be done the next Business Day; and</w:t>
            </w:r>
          </w:p>
          <w:p w14:paraId="0E1108CB" w14:textId="77777777" w:rsidR="002954D6" w:rsidRPr="00E53CC1" w:rsidRDefault="002954D6" w:rsidP="002954D6">
            <w:pPr>
              <w:pStyle w:val="Heading4"/>
              <w:spacing w:before="120" w:after="120"/>
              <w:rPr>
                <w:b/>
              </w:rPr>
            </w:pPr>
            <w:proofErr w:type="gramStart"/>
            <w:r w:rsidRPr="00E53CC1">
              <w:t>a</w:t>
            </w:r>
            <w:proofErr w:type="gramEnd"/>
            <w:r w:rsidRPr="00E53CC1">
              <w:t xml:space="preserve"> reference to any legislation includes all subordinate legislation made under it and any legislation amending, consolidating or replacing it. </w:t>
            </w:r>
          </w:p>
          <w:p w14:paraId="6B0CB7FC" w14:textId="00EB8D16" w:rsidR="002954D6" w:rsidRPr="00E943F4" w:rsidRDefault="002954D6" w:rsidP="002954D6">
            <w:pPr>
              <w:pStyle w:val="Heading3"/>
              <w:numPr>
                <w:ilvl w:val="2"/>
                <w:numId w:val="1"/>
              </w:numPr>
              <w:spacing w:before="120" w:after="120"/>
              <w:rPr>
                <w:b/>
              </w:rPr>
            </w:pPr>
            <w:r w:rsidRPr="00E943F4">
              <w:rPr>
                <w:b/>
              </w:rPr>
              <w:t xml:space="preserve">Activities </w:t>
            </w:r>
            <w:r w:rsidRPr="00E943F4">
              <w:t xml:space="preserve">means the activities that the Miner is authorised to carry out under the Tenement. </w:t>
            </w:r>
          </w:p>
          <w:p w14:paraId="671D0F41" w14:textId="109CD10E" w:rsidR="002954D6" w:rsidRDefault="002954D6" w:rsidP="002954D6">
            <w:pPr>
              <w:pStyle w:val="Heading3"/>
              <w:numPr>
                <w:ilvl w:val="2"/>
                <w:numId w:val="1"/>
              </w:numPr>
              <w:spacing w:before="120" w:after="120"/>
              <w:rPr>
                <w:b/>
              </w:rPr>
            </w:pPr>
            <w:r>
              <w:rPr>
                <w:b/>
              </w:rPr>
              <w:t>Access</w:t>
            </w:r>
            <w:r>
              <w:t xml:space="preserve"> means the area of Land outside of the Tenement approved by the Minister as the way the Miner can access the Tenement.</w:t>
            </w:r>
          </w:p>
          <w:p w14:paraId="74F1BAC6" w14:textId="729E769D" w:rsidR="002954D6" w:rsidRPr="00E53CC1" w:rsidRDefault="002954D6" w:rsidP="002954D6">
            <w:pPr>
              <w:pStyle w:val="Heading3"/>
              <w:spacing w:before="120" w:after="120"/>
              <w:rPr>
                <w:b/>
              </w:rPr>
            </w:pPr>
            <w:r w:rsidRPr="00E53CC1">
              <w:rPr>
                <w:rFonts w:cs="Arial"/>
                <w:b/>
              </w:rPr>
              <w:t xml:space="preserve">Additional Conduct Rules </w:t>
            </w:r>
            <w:r w:rsidRPr="00E53CC1">
              <w:rPr>
                <w:rFonts w:cs="Arial"/>
              </w:rPr>
              <w:t xml:space="preserve">means those rules specified as applying to the parties in clause </w:t>
            </w:r>
            <w:r w:rsidRPr="00E53CC1">
              <w:rPr>
                <w:rFonts w:cs="Arial"/>
              </w:rPr>
              <w:fldChar w:fldCharType="begin"/>
            </w:r>
            <w:r w:rsidRPr="00E53CC1">
              <w:rPr>
                <w:rFonts w:cs="Arial"/>
              </w:rPr>
              <w:instrText xml:space="preserve"> REF _Ref521502775 \r \h </w:instrText>
            </w:r>
            <w:r>
              <w:rPr>
                <w:rFonts w:cs="Arial"/>
              </w:rPr>
              <w:instrText xml:space="preserve"> \* MERGEFORMAT </w:instrText>
            </w:r>
            <w:r w:rsidRPr="00E53CC1">
              <w:rPr>
                <w:rFonts w:cs="Arial"/>
              </w:rPr>
            </w:r>
            <w:r w:rsidRPr="00E53CC1">
              <w:rPr>
                <w:rFonts w:cs="Arial"/>
              </w:rPr>
              <w:fldChar w:fldCharType="separate"/>
            </w:r>
            <w:r>
              <w:rPr>
                <w:rFonts w:cs="Arial"/>
              </w:rPr>
              <w:t>13</w:t>
            </w:r>
            <w:r w:rsidRPr="00E53CC1">
              <w:rPr>
                <w:rFonts w:cs="Arial"/>
              </w:rPr>
              <w:fldChar w:fldCharType="end"/>
            </w:r>
            <w:r w:rsidRPr="00E53CC1">
              <w:rPr>
                <w:rFonts w:cs="Arial"/>
              </w:rPr>
              <w:t>.</w:t>
            </w:r>
          </w:p>
          <w:p w14:paraId="78974206" w14:textId="4AEB3AC0" w:rsidR="002954D6" w:rsidRPr="007954A7" w:rsidRDefault="002954D6" w:rsidP="002954D6">
            <w:pPr>
              <w:pStyle w:val="Heading3"/>
              <w:spacing w:before="120" w:after="120"/>
              <w:rPr>
                <w:b/>
              </w:rPr>
            </w:pPr>
            <w:r w:rsidRPr="00E53CC1">
              <w:rPr>
                <w:b/>
              </w:rPr>
              <w:t>Agreement</w:t>
            </w:r>
            <w:r w:rsidRPr="00E53CC1">
              <w:t xml:space="preserve"> means this compensation agreement between the Landholder and the Miner, including any schedule to it.</w:t>
            </w:r>
          </w:p>
          <w:p w14:paraId="3D39AAB2" w14:textId="77777777" w:rsidR="007954A7" w:rsidRPr="00E53CC1" w:rsidRDefault="007954A7" w:rsidP="007954A7">
            <w:pPr>
              <w:pStyle w:val="Heading3"/>
              <w:numPr>
                <w:ilvl w:val="0"/>
                <w:numId w:val="0"/>
              </w:numPr>
              <w:spacing w:before="120" w:after="120"/>
              <w:rPr>
                <w:b/>
              </w:rPr>
            </w:pPr>
          </w:p>
          <w:p w14:paraId="5DCCE95F" w14:textId="77777777" w:rsidR="002954D6" w:rsidRPr="00E53CC1" w:rsidRDefault="002954D6" w:rsidP="002954D6">
            <w:pPr>
              <w:pStyle w:val="Heading3"/>
              <w:spacing w:before="120" w:after="120"/>
              <w:rPr>
                <w:b/>
              </w:rPr>
            </w:pPr>
            <w:r w:rsidRPr="00E53CC1">
              <w:rPr>
                <w:b/>
              </w:rPr>
              <w:lastRenderedPageBreak/>
              <w:t>Associates</w:t>
            </w:r>
            <w:r w:rsidRPr="00E53CC1">
              <w:t>:</w:t>
            </w:r>
          </w:p>
          <w:p w14:paraId="1921D1D5" w14:textId="77777777" w:rsidR="002954D6" w:rsidRPr="00E53CC1" w:rsidRDefault="002954D6" w:rsidP="002954D6">
            <w:pPr>
              <w:pStyle w:val="Heading4"/>
              <w:spacing w:before="120" w:after="120"/>
            </w:pPr>
            <w:proofErr w:type="gramStart"/>
            <w:r w:rsidRPr="00E53CC1">
              <w:t>in</w:t>
            </w:r>
            <w:proofErr w:type="gramEnd"/>
            <w:r w:rsidRPr="00E53CC1">
              <w:t xml:space="preserve"> respect of the Landholder, includes that person’s family, employees, agents, contractors and other invitees; and</w:t>
            </w:r>
          </w:p>
          <w:p w14:paraId="417B9692" w14:textId="77777777" w:rsidR="002954D6" w:rsidRPr="00E53CC1" w:rsidRDefault="002954D6" w:rsidP="002954D6">
            <w:pPr>
              <w:pStyle w:val="Heading4"/>
              <w:spacing w:before="120" w:after="120"/>
            </w:pPr>
            <w:proofErr w:type="gramStart"/>
            <w:r w:rsidRPr="00E53CC1">
              <w:t>in</w:t>
            </w:r>
            <w:proofErr w:type="gramEnd"/>
            <w:r w:rsidRPr="00E53CC1">
              <w:t xml:space="preserve"> respect of the Miner, includes that person’s employees, agents, contractors and other invitees.</w:t>
            </w:r>
          </w:p>
          <w:p w14:paraId="3D4C2FBD" w14:textId="77777777" w:rsidR="002954D6" w:rsidRPr="00E53CC1" w:rsidRDefault="002954D6" w:rsidP="002954D6">
            <w:pPr>
              <w:pStyle w:val="Heading3"/>
              <w:spacing w:before="120" w:after="120"/>
            </w:pPr>
            <w:r w:rsidRPr="00E53CC1">
              <w:rPr>
                <w:b/>
              </w:rPr>
              <w:t xml:space="preserve">Business Day </w:t>
            </w:r>
            <w:r w:rsidRPr="00E53CC1">
              <w:t>means a day that is not a Saturday, Sunday or any other day which is a public holiday or a bank holiday in the place where an act is to be performed or a payment is to be made.</w:t>
            </w:r>
          </w:p>
          <w:p w14:paraId="2ED03130" w14:textId="77777777" w:rsidR="002954D6" w:rsidRPr="00E53CC1" w:rsidRDefault="002954D6" w:rsidP="002954D6">
            <w:pPr>
              <w:pStyle w:val="Heading3"/>
              <w:spacing w:before="120" w:after="120"/>
            </w:pPr>
            <w:r w:rsidRPr="00E53CC1">
              <w:rPr>
                <w:b/>
              </w:rPr>
              <w:t>Claim</w:t>
            </w:r>
            <w:r w:rsidRPr="00E53CC1">
              <w:t xml:space="preserve"> includes any claim, demand, action, suit or proceeding in respect of any Loss.</w:t>
            </w:r>
          </w:p>
          <w:p w14:paraId="03FBDBE1" w14:textId="67D9B352" w:rsidR="002954D6" w:rsidRPr="00E53CC1" w:rsidRDefault="002954D6" w:rsidP="002954D6">
            <w:pPr>
              <w:pStyle w:val="Heading3"/>
              <w:spacing w:before="120" w:after="120"/>
            </w:pPr>
            <w:bookmarkStart w:id="45" w:name="_DV_M76"/>
            <w:bookmarkEnd w:id="45"/>
            <w:r w:rsidRPr="00E53CC1">
              <w:rPr>
                <w:b/>
              </w:rPr>
              <w:t xml:space="preserve">Contact Person </w:t>
            </w:r>
            <w:r w:rsidRPr="00E53CC1">
              <w:t xml:space="preserve">for the Miner or the Landholder means the person specified in clause </w:t>
            </w:r>
            <w:r w:rsidRPr="00E53CC1">
              <w:fldChar w:fldCharType="begin"/>
            </w:r>
            <w:r w:rsidRPr="00E53CC1">
              <w:instrText xml:space="preserve"> REF _Ref521504125 \r \h </w:instrText>
            </w:r>
            <w:r>
              <w:instrText xml:space="preserve"> \* MERGEFORMAT </w:instrText>
            </w:r>
            <w:r w:rsidRPr="00E53CC1">
              <w:fldChar w:fldCharType="separate"/>
            </w:r>
            <w:r>
              <w:t>6</w:t>
            </w:r>
            <w:r w:rsidRPr="00E53CC1">
              <w:fldChar w:fldCharType="end"/>
            </w:r>
            <w:r w:rsidRPr="00E53CC1">
              <w:t>.</w:t>
            </w:r>
          </w:p>
          <w:p w14:paraId="3B187816" w14:textId="5BF1C7EF" w:rsidR="002954D6" w:rsidRDefault="002954D6" w:rsidP="002954D6">
            <w:pPr>
              <w:pStyle w:val="Heading3"/>
              <w:spacing w:before="120" w:after="120"/>
            </w:pPr>
            <w:r>
              <w:rPr>
                <w:b/>
              </w:rPr>
              <w:t xml:space="preserve">Environmental Authority </w:t>
            </w:r>
            <w:r>
              <w:t xml:space="preserve">means, if applicable, the environmental authority issued to the Miner by the Department of Environment and Science. </w:t>
            </w:r>
          </w:p>
          <w:p w14:paraId="702EE741" w14:textId="59953AD4" w:rsidR="002954D6" w:rsidRPr="00E53CC1" w:rsidRDefault="002954D6" w:rsidP="002954D6">
            <w:pPr>
              <w:pStyle w:val="Heading3"/>
              <w:spacing w:before="120" w:after="120"/>
            </w:pPr>
            <w:r w:rsidRPr="00E53CC1">
              <w:rPr>
                <w:b/>
              </w:rPr>
              <w:t xml:space="preserve">Land </w:t>
            </w:r>
            <w:r w:rsidRPr="00E53CC1">
              <w:t xml:space="preserve">means the land described in clause </w:t>
            </w:r>
            <w:r w:rsidRPr="00E53CC1">
              <w:fldChar w:fldCharType="begin"/>
            </w:r>
            <w:r w:rsidRPr="00E53CC1">
              <w:instrText xml:space="preserve"> REF _Ref521502434 \r \h </w:instrText>
            </w:r>
            <w:r>
              <w:instrText xml:space="preserve"> \* MERGEFORMAT </w:instrText>
            </w:r>
            <w:r w:rsidRPr="00E53CC1">
              <w:fldChar w:fldCharType="separate"/>
            </w:r>
            <w:r>
              <w:t>2</w:t>
            </w:r>
            <w:r w:rsidRPr="00E53CC1">
              <w:fldChar w:fldCharType="end"/>
            </w:r>
            <w:r>
              <w:t xml:space="preserve">, a map of which is in </w:t>
            </w:r>
            <w:r>
              <w:fldChar w:fldCharType="begin"/>
            </w:r>
            <w:r>
              <w:instrText xml:space="preserve"> REF _Ref535830055 \r \h </w:instrText>
            </w:r>
            <w:r>
              <w:fldChar w:fldCharType="separate"/>
            </w:r>
            <w:r>
              <w:t>Schedule 1</w:t>
            </w:r>
            <w:r>
              <w:fldChar w:fldCharType="end"/>
            </w:r>
            <w:r w:rsidRPr="00E53CC1">
              <w:t>.</w:t>
            </w:r>
          </w:p>
          <w:p w14:paraId="526AA25F" w14:textId="6354C1E6" w:rsidR="002954D6" w:rsidRPr="00E53CC1" w:rsidRDefault="002954D6" w:rsidP="002954D6">
            <w:pPr>
              <w:pStyle w:val="Heading3"/>
              <w:spacing w:before="120" w:after="120"/>
            </w:pPr>
            <w:r w:rsidRPr="00E53CC1">
              <w:rPr>
                <w:b/>
              </w:rPr>
              <w:t xml:space="preserve">Landholder </w:t>
            </w:r>
            <w:r w:rsidRPr="00E53CC1">
              <w:t>means the</w:t>
            </w:r>
            <w:r w:rsidRPr="00E53CC1">
              <w:rPr>
                <w:b/>
              </w:rPr>
              <w:t xml:space="preserve"> </w:t>
            </w:r>
            <w:r w:rsidRPr="00E53CC1">
              <w:t xml:space="preserve">person described in clause </w:t>
            </w:r>
            <w:r w:rsidRPr="00E53CC1">
              <w:fldChar w:fldCharType="begin"/>
            </w:r>
            <w:r w:rsidRPr="00E53CC1">
              <w:instrText xml:space="preserve"> REF _Ref521502412 \r \h </w:instrText>
            </w:r>
            <w:r>
              <w:instrText xml:space="preserve"> \* MERGEFORMAT </w:instrText>
            </w:r>
            <w:r w:rsidRPr="00E53CC1">
              <w:fldChar w:fldCharType="separate"/>
            </w:r>
            <w:r>
              <w:t>1</w:t>
            </w:r>
            <w:r w:rsidRPr="00E53CC1">
              <w:fldChar w:fldCharType="end"/>
            </w:r>
            <w:r w:rsidRPr="00E53CC1">
              <w:t xml:space="preserve">. </w:t>
            </w:r>
          </w:p>
          <w:p w14:paraId="5FE3F6CB" w14:textId="616229EA" w:rsidR="002954D6" w:rsidRPr="00E53CC1" w:rsidRDefault="002954D6" w:rsidP="002954D6">
            <w:pPr>
              <w:pStyle w:val="Heading3"/>
              <w:spacing w:before="120" w:after="120"/>
            </w:pPr>
            <w:r w:rsidRPr="00E53CC1">
              <w:rPr>
                <w:b/>
              </w:rPr>
              <w:t xml:space="preserve">Loss </w:t>
            </w:r>
            <w:r w:rsidRPr="00E53CC1">
              <w:t xml:space="preserve">means any cost, damage or loss suffered or incurred by the Landholder arising from the </w:t>
            </w:r>
            <w:r>
              <w:t>Miner’s conduct</w:t>
            </w:r>
            <w:r w:rsidRPr="00E53CC1">
              <w:t xml:space="preserve"> on the Land.</w:t>
            </w:r>
          </w:p>
          <w:p w14:paraId="2FCCEA8A" w14:textId="13C4C30D" w:rsidR="002954D6" w:rsidRPr="00E53CC1" w:rsidRDefault="002954D6" w:rsidP="002954D6">
            <w:pPr>
              <w:pStyle w:val="Heading3"/>
              <w:spacing w:before="120" w:after="120"/>
            </w:pPr>
            <w:r>
              <w:rPr>
                <w:b/>
              </w:rPr>
              <w:t>Miner</w:t>
            </w:r>
            <w:r>
              <w:t xml:space="preserve"> means the person described in clause </w:t>
            </w:r>
            <w:r>
              <w:fldChar w:fldCharType="begin"/>
            </w:r>
            <w:r>
              <w:instrText xml:space="preserve"> REF _Ref521502412 \r \h </w:instrText>
            </w:r>
            <w:r>
              <w:fldChar w:fldCharType="separate"/>
            </w:r>
            <w:r>
              <w:t>1</w:t>
            </w:r>
            <w:r>
              <w:fldChar w:fldCharType="end"/>
            </w:r>
            <w:r>
              <w:t>.</w:t>
            </w:r>
          </w:p>
          <w:p w14:paraId="090C4823" w14:textId="77777777" w:rsidR="002954D6" w:rsidRPr="00E53CC1" w:rsidRDefault="002954D6" w:rsidP="002954D6">
            <w:pPr>
              <w:pStyle w:val="Heading3"/>
              <w:spacing w:before="120" w:after="120"/>
            </w:pPr>
            <w:r w:rsidRPr="00E53CC1">
              <w:rPr>
                <w:b/>
              </w:rPr>
              <w:t>MRA</w:t>
            </w:r>
            <w:r w:rsidRPr="00E53CC1">
              <w:t xml:space="preserve"> means the </w:t>
            </w:r>
            <w:r w:rsidRPr="00E53CC1">
              <w:rPr>
                <w:i/>
              </w:rPr>
              <w:t>Mineral Resources Act 1989</w:t>
            </w:r>
            <w:r w:rsidRPr="00E53CC1">
              <w:t xml:space="preserve"> (Qld).</w:t>
            </w:r>
          </w:p>
          <w:p w14:paraId="589BEDA9" w14:textId="67BD6026" w:rsidR="002954D6" w:rsidRDefault="002954D6" w:rsidP="002954D6">
            <w:pPr>
              <w:pStyle w:val="Heading3"/>
              <w:spacing w:before="120" w:after="120"/>
            </w:pPr>
            <w:r>
              <w:rPr>
                <w:b/>
              </w:rPr>
              <w:t xml:space="preserve">Restricted Land </w:t>
            </w:r>
            <w:r>
              <w:t xml:space="preserve">has the meaning given in section 68 of the </w:t>
            </w:r>
            <w:r>
              <w:rPr>
                <w:i/>
              </w:rPr>
              <w:t xml:space="preserve">Minerals and Energy Resources (Common Provisions) Act 2014 </w:t>
            </w:r>
            <w:r>
              <w:t xml:space="preserve">(Qld). </w:t>
            </w:r>
          </w:p>
          <w:p w14:paraId="23B18759" w14:textId="237EF579" w:rsidR="002954D6" w:rsidRDefault="002954D6" w:rsidP="002954D6">
            <w:pPr>
              <w:pStyle w:val="Heading3"/>
              <w:spacing w:before="120" w:after="120"/>
            </w:pPr>
            <w:r>
              <w:rPr>
                <w:b/>
              </w:rPr>
              <w:t xml:space="preserve">Small Scale Mining </w:t>
            </w:r>
            <w:r w:rsidRPr="00D1040B">
              <w:rPr>
                <w:b/>
              </w:rPr>
              <w:t>Code</w:t>
            </w:r>
            <w:r>
              <w:t xml:space="preserve"> means the code published by the Department of Natural Resources, Mines and Energy.</w:t>
            </w:r>
          </w:p>
          <w:p w14:paraId="1879F0E6" w14:textId="64678936" w:rsidR="002954D6" w:rsidRDefault="002954D6" w:rsidP="002954D6">
            <w:pPr>
              <w:pStyle w:val="Heading3"/>
              <w:spacing w:before="120" w:after="120"/>
            </w:pPr>
            <w:r w:rsidRPr="00D155C7">
              <w:rPr>
                <w:b/>
              </w:rPr>
              <w:t>Tenement</w:t>
            </w:r>
            <w:r w:rsidRPr="00E53CC1">
              <w:rPr>
                <w:b/>
              </w:rPr>
              <w:t xml:space="preserve"> </w:t>
            </w:r>
            <w:r w:rsidRPr="00E53CC1">
              <w:t xml:space="preserve">means the tenement described in clause </w:t>
            </w:r>
            <w:r w:rsidRPr="00E53CC1">
              <w:fldChar w:fldCharType="begin"/>
            </w:r>
            <w:r w:rsidRPr="00E53CC1">
              <w:instrText xml:space="preserve"> REF _Ref521502443 \r \h </w:instrText>
            </w:r>
            <w:r>
              <w:instrText xml:space="preserve"> \* MERGEFORMAT </w:instrText>
            </w:r>
            <w:r w:rsidRPr="00E53CC1">
              <w:fldChar w:fldCharType="separate"/>
            </w:r>
            <w:r>
              <w:t>3</w:t>
            </w:r>
            <w:r w:rsidRPr="00E53CC1">
              <w:fldChar w:fldCharType="end"/>
            </w:r>
            <w:r w:rsidRPr="00E53CC1">
              <w:t xml:space="preserve">. </w:t>
            </w:r>
          </w:p>
          <w:p w14:paraId="37382ECC" w14:textId="0E1CC812" w:rsidR="002954D6" w:rsidRPr="00E53CC1" w:rsidRDefault="002954D6" w:rsidP="002954D6">
            <w:pPr>
              <w:pStyle w:val="Heading3"/>
              <w:spacing w:before="120" w:after="120"/>
            </w:pPr>
            <w:r>
              <w:rPr>
                <w:b/>
              </w:rPr>
              <w:t xml:space="preserve">Term </w:t>
            </w:r>
            <w:r>
              <w:t xml:space="preserve">means the duration of this Agreement as stated in clause </w:t>
            </w:r>
            <w:r>
              <w:fldChar w:fldCharType="begin"/>
            </w:r>
            <w:r>
              <w:instrText xml:space="preserve"> REF _Ref5889413 \r \h </w:instrText>
            </w:r>
            <w:r>
              <w:fldChar w:fldCharType="separate"/>
            </w:r>
            <w:r>
              <w:t>5</w:t>
            </w:r>
            <w:r>
              <w:fldChar w:fldCharType="end"/>
            </w:r>
            <w:r>
              <w:t>.</w:t>
            </w:r>
          </w:p>
        </w:tc>
      </w:tr>
    </w:tbl>
    <w:p w14:paraId="035B6AD0" w14:textId="139AC6C3" w:rsidR="00B30B39" w:rsidRDefault="00B30B39" w:rsidP="00082896">
      <w:pPr>
        <w:pStyle w:val="BodyText"/>
      </w:pPr>
    </w:p>
    <w:p w14:paraId="00B811DA" w14:textId="2A133B91" w:rsidR="001A4E7D" w:rsidRDefault="006A770C" w:rsidP="00082896">
      <w:pPr>
        <w:pStyle w:val="BodyText"/>
        <w:rPr>
          <w:b/>
          <w:sz w:val="22"/>
          <w:szCs w:val="22"/>
        </w:rPr>
      </w:pPr>
      <w:r>
        <w:rPr>
          <w:b/>
          <w:sz w:val="22"/>
          <w:szCs w:val="22"/>
        </w:rPr>
        <w:br w:type="column"/>
      </w:r>
      <w:r w:rsidR="00082896" w:rsidRPr="00082896">
        <w:rPr>
          <w:b/>
          <w:sz w:val="22"/>
          <w:szCs w:val="22"/>
        </w:rPr>
        <w:lastRenderedPageBreak/>
        <w:t xml:space="preserve">Executed as an agreement </w:t>
      </w:r>
      <w:r w:rsidR="00082896">
        <w:rPr>
          <w:b/>
          <w:sz w:val="22"/>
          <w:szCs w:val="22"/>
        </w:rPr>
        <w:t>by</w:t>
      </w:r>
      <w:r w:rsidR="000F410F">
        <w:rPr>
          <w:b/>
          <w:sz w:val="22"/>
          <w:szCs w:val="22"/>
        </w:rPr>
        <w:t xml:space="preserve"> </w:t>
      </w:r>
    </w:p>
    <w:p w14:paraId="2C192E52" w14:textId="534B097E" w:rsidR="00162A5E" w:rsidRPr="000F410F" w:rsidRDefault="006A770C" w:rsidP="00082896">
      <w:pPr>
        <w:pStyle w:val="BodyText"/>
        <w:rPr>
          <w:b/>
          <w:sz w:val="22"/>
          <w:szCs w:val="22"/>
        </w:rPr>
      </w:pPr>
      <w:r w:rsidRPr="00162A5E">
        <w:rPr>
          <w:i/>
        </w:rPr>
        <w:t xml:space="preserve">[Drafting note:  </w:t>
      </w:r>
      <w:r>
        <w:rPr>
          <w:i/>
        </w:rPr>
        <w:t>select execution block from below options for each party</w:t>
      </w:r>
      <w:r w:rsidRPr="00162A5E">
        <w:rPr>
          <w:i/>
        </w:rPr>
        <w:t>.]</w:t>
      </w:r>
    </w:p>
    <w:p w14:paraId="5D12CDAD" w14:textId="77777777" w:rsidR="00162A5E" w:rsidRPr="00162A5E" w:rsidRDefault="00162A5E" w:rsidP="00082896">
      <w:pPr>
        <w:pStyle w:val="BodyText"/>
        <w:rPr>
          <w:sz w:val="22"/>
          <w:szCs w:val="22"/>
        </w:rPr>
      </w:pPr>
    </w:p>
    <w:p w14:paraId="35694BCA" w14:textId="77777777" w:rsidR="00384B4B" w:rsidRPr="00DC249E" w:rsidRDefault="006A770C" w:rsidP="00082896">
      <w:pPr>
        <w:pStyle w:val="BodyText"/>
        <w:rPr>
          <w:b/>
          <w:sz w:val="22"/>
          <w:szCs w:val="22"/>
        </w:rPr>
      </w:pPr>
      <w:r w:rsidRPr="00DC249E">
        <w:rPr>
          <w:b/>
          <w:sz w:val="22"/>
          <w:szCs w:val="22"/>
        </w:rPr>
        <w:t>The Miner</w:t>
      </w:r>
    </w:p>
    <w:p w14:paraId="238D4FC3" w14:textId="77777777" w:rsidR="00384B4B" w:rsidRPr="00384B4B" w:rsidRDefault="00384B4B" w:rsidP="00082896">
      <w:pPr>
        <w:pStyle w:val="BodyText"/>
        <w:rPr>
          <w:b/>
          <w:i/>
        </w:rPr>
      </w:pPr>
    </w:p>
    <w:p w14:paraId="795C344F" w14:textId="77777777" w:rsidR="005C45EC" w:rsidRPr="00384B4B" w:rsidRDefault="006A770C" w:rsidP="005C45EC">
      <w:pPr>
        <w:pStyle w:val="BodyText"/>
        <w:rPr>
          <w:b/>
          <w:sz w:val="18"/>
          <w:szCs w:val="18"/>
        </w:rPr>
      </w:pPr>
      <w:r w:rsidRPr="00384B4B">
        <w:rPr>
          <w:b/>
          <w:sz w:val="18"/>
          <w:szCs w:val="18"/>
        </w:rPr>
        <w:t xml:space="preserve">OPTION 1 – </w:t>
      </w:r>
      <w:r>
        <w:rPr>
          <w:b/>
          <w:sz w:val="18"/>
          <w:szCs w:val="18"/>
        </w:rPr>
        <w:t>IF PARTY IS AN INDIVIDUAL</w:t>
      </w:r>
    </w:p>
    <w:p w14:paraId="614FC1DE" w14:textId="77777777" w:rsidR="005C45EC" w:rsidRPr="00384B4B" w:rsidRDefault="005C45EC" w:rsidP="005C45EC">
      <w:pPr>
        <w:pStyle w:val="BodyText"/>
        <w:rPr>
          <w:sz w:val="18"/>
          <w:szCs w:val="18"/>
        </w:rPr>
      </w:pPr>
    </w:p>
    <w:tbl>
      <w:tblPr>
        <w:tblW w:w="8823" w:type="dxa"/>
        <w:tblInd w:w="-34" w:type="dxa"/>
        <w:tblLayout w:type="fixed"/>
        <w:tblLook w:val="0000" w:firstRow="0" w:lastRow="0" w:firstColumn="0" w:lastColumn="0" w:noHBand="0" w:noVBand="0"/>
      </w:tblPr>
      <w:tblGrid>
        <w:gridCol w:w="4287"/>
        <w:gridCol w:w="283"/>
        <w:gridCol w:w="4253"/>
      </w:tblGrid>
      <w:tr w:rsidR="00990F9D" w14:paraId="076D139C" w14:textId="77777777" w:rsidTr="00806BEE">
        <w:trPr>
          <w:cantSplit/>
        </w:trPr>
        <w:tc>
          <w:tcPr>
            <w:tcW w:w="4287" w:type="dxa"/>
          </w:tcPr>
          <w:p w14:paraId="4BCD5590" w14:textId="77777777" w:rsidR="005C45EC" w:rsidRPr="00384B4B" w:rsidRDefault="006A770C" w:rsidP="00806BEE">
            <w:pPr>
              <w:keepNext/>
              <w:keepLines/>
              <w:rPr>
                <w:sz w:val="18"/>
                <w:szCs w:val="18"/>
              </w:rPr>
            </w:pPr>
            <w:r w:rsidRPr="00384B4B">
              <w:rPr>
                <w:sz w:val="18"/>
                <w:szCs w:val="18"/>
              </w:rPr>
              <w:t>Signed by</w:t>
            </w:r>
            <w:r w:rsidRPr="00384B4B">
              <w:rPr>
                <w:b/>
                <w:bCs/>
                <w:sz w:val="18"/>
                <w:szCs w:val="18"/>
              </w:rPr>
              <w:t xml:space="preserve"> [</w:t>
            </w:r>
            <w:r w:rsidRPr="00384B4B">
              <w:rPr>
                <w:b/>
                <w:bCs/>
                <w:sz w:val="18"/>
                <w:szCs w:val="18"/>
                <w:highlight w:val="yellow"/>
              </w:rPr>
              <w:t>name of individual</w:t>
            </w:r>
            <w:r w:rsidRPr="00384B4B">
              <w:rPr>
                <w:b/>
                <w:bCs/>
                <w:sz w:val="18"/>
                <w:szCs w:val="18"/>
              </w:rPr>
              <w:t xml:space="preserve">] </w:t>
            </w:r>
            <w:r w:rsidRPr="00384B4B">
              <w:rPr>
                <w:sz w:val="18"/>
                <w:szCs w:val="18"/>
              </w:rPr>
              <w:t>in the presence of:</w:t>
            </w:r>
          </w:p>
        </w:tc>
        <w:tc>
          <w:tcPr>
            <w:tcW w:w="283" w:type="dxa"/>
          </w:tcPr>
          <w:p w14:paraId="1F584F14" w14:textId="77777777" w:rsidR="005C45EC" w:rsidRPr="00384B4B" w:rsidRDefault="005C45EC" w:rsidP="00806BEE">
            <w:pPr>
              <w:keepNext/>
              <w:keepLines/>
              <w:rPr>
                <w:sz w:val="18"/>
                <w:szCs w:val="18"/>
              </w:rPr>
            </w:pPr>
          </w:p>
        </w:tc>
        <w:tc>
          <w:tcPr>
            <w:tcW w:w="4253" w:type="dxa"/>
          </w:tcPr>
          <w:p w14:paraId="19DE7CF9" w14:textId="77777777" w:rsidR="005C45EC" w:rsidRPr="00384B4B" w:rsidRDefault="005C45EC" w:rsidP="00806BEE">
            <w:pPr>
              <w:keepNext/>
              <w:keepLines/>
              <w:rPr>
                <w:sz w:val="18"/>
                <w:szCs w:val="18"/>
              </w:rPr>
            </w:pPr>
          </w:p>
        </w:tc>
      </w:tr>
      <w:tr w:rsidR="00990F9D" w14:paraId="33F672A4" w14:textId="77777777" w:rsidTr="00806BEE">
        <w:trPr>
          <w:cantSplit/>
          <w:trHeight w:val="567"/>
        </w:trPr>
        <w:tc>
          <w:tcPr>
            <w:tcW w:w="4287" w:type="dxa"/>
          </w:tcPr>
          <w:p w14:paraId="7E95EF28" w14:textId="77777777" w:rsidR="005C45EC" w:rsidRPr="00384B4B" w:rsidRDefault="005C45EC" w:rsidP="00806BEE">
            <w:pPr>
              <w:keepNext/>
              <w:keepLines/>
              <w:rPr>
                <w:sz w:val="18"/>
                <w:szCs w:val="18"/>
              </w:rPr>
            </w:pPr>
          </w:p>
        </w:tc>
        <w:tc>
          <w:tcPr>
            <w:tcW w:w="283" w:type="dxa"/>
          </w:tcPr>
          <w:p w14:paraId="5904C72B" w14:textId="77777777" w:rsidR="005C45EC" w:rsidRPr="00384B4B" w:rsidRDefault="005C45EC" w:rsidP="00806BEE">
            <w:pPr>
              <w:keepNext/>
              <w:keepLines/>
              <w:rPr>
                <w:sz w:val="18"/>
                <w:szCs w:val="18"/>
              </w:rPr>
            </w:pPr>
          </w:p>
        </w:tc>
        <w:tc>
          <w:tcPr>
            <w:tcW w:w="4253" w:type="dxa"/>
          </w:tcPr>
          <w:p w14:paraId="27599D5B" w14:textId="77777777" w:rsidR="005C45EC" w:rsidRPr="00384B4B" w:rsidRDefault="005C45EC" w:rsidP="00806BEE">
            <w:pPr>
              <w:keepNext/>
              <w:keepLines/>
              <w:rPr>
                <w:sz w:val="18"/>
                <w:szCs w:val="18"/>
              </w:rPr>
            </w:pPr>
          </w:p>
        </w:tc>
      </w:tr>
      <w:tr w:rsidR="00990F9D" w14:paraId="54BEF3A3" w14:textId="77777777" w:rsidTr="00806BEE">
        <w:trPr>
          <w:cantSplit/>
        </w:trPr>
        <w:tc>
          <w:tcPr>
            <w:tcW w:w="4287" w:type="dxa"/>
            <w:tcBorders>
              <w:top w:val="dotted" w:sz="4" w:space="0" w:color="auto"/>
            </w:tcBorders>
          </w:tcPr>
          <w:p w14:paraId="1098DB77" w14:textId="77777777" w:rsidR="005C45EC" w:rsidRPr="00384B4B" w:rsidRDefault="006A770C" w:rsidP="00806BEE">
            <w:pPr>
              <w:keepNext/>
              <w:keepLines/>
              <w:rPr>
                <w:sz w:val="18"/>
                <w:szCs w:val="18"/>
              </w:rPr>
            </w:pPr>
            <w:r w:rsidRPr="00384B4B">
              <w:rPr>
                <w:sz w:val="18"/>
                <w:szCs w:val="18"/>
              </w:rPr>
              <w:t>Signature of witness</w:t>
            </w:r>
          </w:p>
        </w:tc>
        <w:tc>
          <w:tcPr>
            <w:tcW w:w="283" w:type="dxa"/>
          </w:tcPr>
          <w:p w14:paraId="53282E8F" w14:textId="77777777" w:rsidR="005C45EC" w:rsidRPr="00384B4B" w:rsidRDefault="005C45EC" w:rsidP="00806BEE">
            <w:pPr>
              <w:keepNext/>
              <w:keepLines/>
              <w:rPr>
                <w:sz w:val="18"/>
                <w:szCs w:val="18"/>
              </w:rPr>
            </w:pPr>
          </w:p>
        </w:tc>
        <w:tc>
          <w:tcPr>
            <w:tcW w:w="4253" w:type="dxa"/>
            <w:tcBorders>
              <w:top w:val="dotted" w:sz="4" w:space="0" w:color="auto"/>
            </w:tcBorders>
          </w:tcPr>
          <w:p w14:paraId="478F04FB" w14:textId="77777777" w:rsidR="005C45EC" w:rsidRPr="00384B4B" w:rsidRDefault="006A770C" w:rsidP="00806BEE">
            <w:pPr>
              <w:keepNext/>
              <w:keepLines/>
              <w:rPr>
                <w:sz w:val="18"/>
                <w:szCs w:val="18"/>
              </w:rPr>
            </w:pPr>
            <w:r w:rsidRPr="00384B4B">
              <w:rPr>
                <w:sz w:val="18"/>
                <w:szCs w:val="18"/>
              </w:rPr>
              <w:t>Signature of individual</w:t>
            </w:r>
            <w:r>
              <w:rPr>
                <w:sz w:val="18"/>
                <w:szCs w:val="18"/>
              </w:rPr>
              <w:t xml:space="preserve">                            Date</w:t>
            </w:r>
          </w:p>
        </w:tc>
      </w:tr>
      <w:tr w:rsidR="00990F9D" w14:paraId="0EC25809" w14:textId="77777777" w:rsidTr="00806BEE">
        <w:trPr>
          <w:cantSplit/>
          <w:trHeight w:val="567"/>
        </w:trPr>
        <w:tc>
          <w:tcPr>
            <w:tcW w:w="4287" w:type="dxa"/>
          </w:tcPr>
          <w:p w14:paraId="3C95A7FB" w14:textId="77777777" w:rsidR="005C45EC" w:rsidRPr="00384B4B" w:rsidRDefault="005C45EC" w:rsidP="00806BEE">
            <w:pPr>
              <w:keepNext/>
              <w:keepLines/>
              <w:spacing w:before="240"/>
              <w:rPr>
                <w:sz w:val="18"/>
                <w:szCs w:val="18"/>
              </w:rPr>
            </w:pPr>
          </w:p>
        </w:tc>
        <w:tc>
          <w:tcPr>
            <w:tcW w:w="283" w:type="dxa"/>
          </w:tcPr>
          <w:p w14:paraId="545A1403" w14:textId="77777777" w:rsidR="005C45EC" w:rsidRPr="00384B4B" w:rsidRDefault="005C45EC" w:rsidP="00806BEE">
            <w:pPr>
              <w:keepNext/>
              <w:keepLines/>
              <w:rPr>
                <w:sz w:val="18"/>
                <w:szCs w:val="18"/>
              </w:rPr>
            </w:pPr>
          </w:p>
        </w:tc>
        <w:tc>
          <w:tcPr>
            <w:tcW w:w="4253" w:type="dxa"/>
          </w:tcPr>
          <w:p w14:paraId="1EBE8A0A" w14:textId="77777777" w:rsidR="005C45EC" w:rsidRPr="00384B4B" w:rsidRDefault="005C45EC" w:rsidP="00806BEE">
            <w:pPr>
              <w:keepNext/>
              <w:keepLines/>
              <w:rPr>
                <w:sz w:val="18"/>
                <w:szCs w:val="18"/>
              </w:rPr>
            </w:pPr>
          </w:p>
        </w:tc>
      </w:tr>
      <w:tr w:rsidR="00990F9D" w14:paraId="313ADDF3" w14:textId="77777777" w:rsidTr="00806BEE">
        <w:trPr>
          <w:cantSplit/>
        </w:trPr>
        <w:tc>
          <w:tcPr>
            <w:tcW w:w="4287" w:type="dxa"/>
            <w:tcBorders>
              <w:top w:val="dotted" w:sz="4" w:space="0" w:color="auto"/>
            </w:tcBorders>
          </w:tcPr>
          <w:p w14:paraId="50B7FFCD" w14:textId="77777777" w:rsidR="005C45EC" w:rsidRPr="00384B4B" w:rsidRDefault="006A770C" w:rsidP="00806BEE">
            <w:pPr>
              <w:keepNext/>
              <w:keepLines/>
              <w:rPr>
                <w:sz w:val="18"/>
                <w:szCs w:val="18"/>
              </w:rPr>
            </w:pPr>
            <w:r w:rsidRPr="00384B4B">
              <w:rPr>
                <w:sz w:val="18"/>
                <w:szCs w:val="18"/>
              </w:rPr>
              <w:t>Name and address of witness (BLOCK LETTERS)</w:t>
            </w:r>
          </w:p>
        </w:tc>
        <w:tc>
          <w:tcPr>
            <w:tcW w:w="283" w:type="dxa"/>
          </w:tcPr>
          <w:p w14:paraId="3DDD2D98" w14:textId="77777777" w:rsidR="005C45EC" w:rsidRPr="00384B4B" w:rsidRDefault="005C45EC" w:rsidP="00806BEE">
            <w:pPr>
              <w:keepNext/>
              <w:keepLines/>
              <w:rPr>
                <w:sz w:val="18"/>
                <w:szCs w:val="18"/>
              </w:rPr>
            </w:pPr>
          </w:p>
        </w:tc>
        <w:tc>
          <w:tcPr>
            <w:tcW w:w="4253" w:type="dxa"/>
          </w:tcPr>
          <w:p w14:paraId="692AFD0D" w14:textId="77777777" w:rsidR="005C45EC" w:rsidRPr="00384B4B" w:rsidRDefault="005C45EC" w:rsidP="00806BEE">
            <w:pPr>
              <w:keepNext/>
              <w:keepLines/>
              <w:rPr>
                <w:sz w:val="18"/>
                <w:szCs w:val="18"/>
              </w:rPr>
            </w:pPr>
          </w:p>
        </w:tc>
      </w:tr>
    </w:tbl>
    <w:p w14:paraId="3A618147" w14:textId="77777777" w:rsidR="005C45EC" w:rsidRPr="00384B4B" w:rsidRDefault="005C45EC" w:rsidP="005C45EC">
      <w:pPr>
        <w:pStyle w:val="BodyText"/>
        <w:rPr>
          <w:sz w:val="18"/>
          <w:szCs w:val="18"/>
        </w:rPr>
      </w:pPr>
    </w:p>
    <w:p w14:paraId="49A95E01" w14:textId="77777777" w:rsidR="005C45EC" w:rsidRPr="00384B4B" w:rsidRDefault="006A770C" w:rsidP="005C45EC">
      <w:pPr>
        <w:pStyle w:val="BodyText"/>
        <w:rPr>
          <w:b/>
          <w:sz w:val="18"/>
          <w:szCs w:val="18"/>
        </w:rPr>
      </w:pPr>
      <w:r w:rsidRPr="00384B4B">
        <w:rPr>
          <w:b/>
          <w:sz w:val="18"/>
          <w:szCs w:val="18"/>
        </w:rPr>
        <w:t xml:space="preserve">OPTION 2 – </w:t>
      </w:r>
      <w:r>
        <w:rPr>
          <w:b/>
          <w:sz w:val="18"/>
          <w:szCs w:val="18"/>
        </w:rPr>
        <w:t xml:space="preserve">IF SIGNING AS </w:t>
      </w:r>
      <w:r w:rsidRPr="00384B4B">
        <w:rPr>
          <w:b/>
          <w:sz w:val="18"/>
          <w:szCs w:val="18"/>
        </w:rPr>
        <w:t xml:space="preserve">AUTHORISED REPRESENTATIVE OF A </w:t>
      </w:r>
      <w:r>
        <w:rPr>
          <w:b/>
          <w:sz w:val="18"/>
          <w:szCs w:val="18"/>
        </w:rPr>
        <w:t>PARTY THAT IS A COMPANY</w:t>
      </w:r>
    </w:p>
    <w:tbl>
      <w:tblPr>
        <w:tblW w:w="0" w:type="auto"/>
        <w:tblLayout w:type="fixed"/>
        <w:tblLook w:val="0000" w:firstRow="0" w:lastRow="0" w:firstColumn="0" w:lastColumn="0" w:noHBand="0" w:noVBand="0"/>
      </w:tblPr>
      <w:tblGrid>
        <w:gridCol w:w="4253"/>
        <w:gridCol w:w="284"/>
        <w:gridCol w:w="4253"/>
      </w:tblGrid>
      <w:tr w:rsidR="00990F9D" w14:paraId="6581640F" w14:textId="77777777" w:rsidTr="00806BEE">
        <w:trPr>
          <w:cantSplit/>
        </w:trPr>
        <w:tc>
          <w:tcPr>
            <w:tcW w:w="4253" w:type="dxa"/>
          </w:tcPr>
          <w:p w14:paraId="018824B5" w14:textId="77777777" w:rsidR="005C45EC" w:rsidRPr="00384B4B" w:rsidRDefault="005C45EC" w:rsidP="00806BEE">
            <w:pPr>
              <w:pStyle w:val="AText"/>
              <w:keepNext/>
              <w:rPr>
                <w:sz w:val="18"/>
                <w:szCs w:val="18"/>
              </w:rPr>
            </w:pPr>
          </w:p>
          <w:p w14:paraId="5EF4ED26" w14:textId="77777777" w:rsidR="005C45EC" w:rsidRPr="00384B4B" w:rsidRDefault="006A770C" w:rsidP="00806BEE">
            <w:pPr>
              <w:pStyle w:val="AText"/>
              <w:keepNext/>
              <w:rPr>
                <w:sz w:val="18"/>
                <w:szCs w:val="18"/>
              </w:rPr>
            </w:pPr>
            <w:r w:rsidRPr="00384B4B">
              <w:rPr>
                <w:sz w:val="18"/>
                <w:szCs w:val="18"/>
              </w:rPr>
              <w:t>Signed for and on behalf of</w:t>
            </w:r>
            <w:r w:rsidRPr="00384B4B">
              <w:rPr>
                <w:b/>
                <w:bCs/>
                <w:sz w:val="18"/>
                <w:szCs w:val="18"/>
              </w:rPr>
              <w:t xml:space="preserve"> [</w:t>
            </w:r>
            <w:r w:rsidRPr="00384B4B">
              <w:rPr>
                <w:b/>
                <w:bCs/>
                <w:sz w:val="18"/>
                <w:szCs w:val="18"/>
                <w:highlight w:val="yellow"/>
              </w:rPr>
              <w:t xml:space="preserve">Company name] </w:t>
            </w:r>
            <w:r w:rsidRPr="00384B4B">
              <w:rPr>
                <w:noProof/>
                <w:sz w:val="18"/>
                <w:szCs w:val="18"/>
                <w:highlight w:val="yellow"/>
              </w:rPr>
              <w:t>[ACN number]</w:t>
            </w:r>
            <w:r w:rsidRPr="00384B4B">
              <w:rPr>
                <w:sz w:val="18"/>
                <w:szCs w:val="18"/>
              </w:rPr>
              <w:t xml:space="preserve"> by its authorised representative in the presence of:</w:t>
            </w:r>
          </w:p>
        </w:tc>
        <w:tc>
          <w:tcPr>
            <w:tcW w:w="284" w:type="dxa"/>
          </w:tcPr>
          <w:p w14:paraId="753AA9E3" w14:textId="77777777" w:rsidR="005C45EC" w:rsidRPr="00384B4B" w:rsidRDefault="005C45EC" w:rsidP="00806BEE">
            <w:pPr>
              <w:pStyle w:val="AText"/>
              <w:keepNext/>
              <w:rPr>
                <w:sz w:val="18"/>
                <w:szCs w:val="18"/>
              </w:rPr>
            </w:pPr>
          </w:p>
        </w:tc>
        <w:tc>
          <w:tcPr>
            <w:tcW w:w="4253" w:type="dxa"/>
          </w:tcPr>
          <w:p w14:paraId="66946206" w14:textId="77777777" w:rsidR="005C45EC" w:rsidRPr="00384B4B" w:rsidRDefault="005C45EC" w:rsidP="00806BEE">
            <w:pPr>
              <w:pStyle w:val="AText"/>
              <w:keepNext/>
              <w:rPr>
                <w:sz w:val="18"/>
                <w:szCs w:val="18"/>
              </w:rPr>
            </w:pPr>
          </w:p>
        </w:tc>
      </w:tr>
      <w:tr w:rsidR="00990F9D" w14:paraId="3D778B3A" w14:textId="77777777" w:rsidTr="00806BEE">
        <w:trPr>
          <w:cantSplit/>
          <w:trHeight w:val="567"/>
        </w:trPr>
        <w:tc>
          <w:tcPr>
            <w:tcW w:w="4253" w:type="dxa"/>
          </w:tcPr>
          <w:p w14:paraId="2FE87229" w14:textId="77777777" w:rsidR="005C45EC" w:rsidRPr="00384B4B" w:rsidRDefault="005C45EC" w:rsidP="00806BEE">
            <w:pPr>
              <w:pStyle w:val="AText"/>
              <w:keepNext/>
              <w:rPr>
                <w:sz w:val="18"/>
                <w:szCs w:val="18"/>
              </w:rPr>
            </w:pPr>
          </w:p>
        </w:tc>
        <w:tc>
          <w:tcPr>
            <w:tcW w:w="284" w:type="dxa"/>
          </w:tcPr>
          <w:p w14:paraId="03705927" w14:textId="77777777" w:rsidR="005C45EC" w:rsidRPr="00384B4B" w:rsidRDefault="005C45EC" w:rsidP="00806BEE">
            <w:pPr>
              <w:pStyle w:val="AText"/>
              <w:keepNext/>
              <w:rPr>
                <w:sz w:val="18"/>
                <w:szCs w:val="18"/>
              </w:rPr>
            </w:pPr>
          </w:p>
        </w:tc>
        <w:tc>
          <w:tcPr>
            <w:tcW w:w="4253" w:type="dxa"/>
          </w:tcPr>
          <w:p w14:paraId="0818E0DF" w14:textId="77777777" w:rsidR="005C45EC" w:rsidRPr="00384B4B" w:rsidRDefault="005C45EC" w:rsidP="00806BEE">
            <w:pPr>
              <w:pStyle w:val="AText"/>
              <w:keepNext/>
              <w:rPr>
                <w:sz w:val="18"/>
                <w:szCs w:val="18"/>
              </w:rPr>
            </w:pPr>
          </w:p>
        </w:tc>
      </w:tr>
      <w:tr w:rsidR="00990F9D" w14:paraId="0FB5E27B" w14:textId="77777777" w:rsidTr="00806BEE">
        <w:trPr>
          <w:cantSplit/>
        </w:trPr>
        <w:tc>
          <w:tcPr>
            <w:tcW w:w="4253" w:type="dxa"/>
            <w:tcBorders>
              <w:top w:val="dotted" w:sz="4" w:space="0" w:color="auto"/>
            </w:tcBorders>
          </w:tcPr>
          <w:p w14:paraId="2E24FD19" w14:textId="77777777" w:rsidR="005C45EC" w:rsidRPr="00384B4B" w:rsidRDefault="006A770C" w:rsidP="00806BEE">
            <w:pPr>
              <w:pStyle w:val="AText"/>
              <w:keepNext/>
              <w:rPr>
                <w:sz w:val="18"/>
                <w:szCs w:val="18"/>
              </w:rPr>
            </w:pPr>
            <w:r w:rsidRPr="00384B4B">
              <w:rPr>
                <w:sz w:val="18"/>
                <w:szCs w:val="18"/>
              </w:rPr>
              <w:t>Signature of witness</w:t>
            </w:r>
          </w:p>
        </w:tc>
        <w:tc>
          <w:tcPr>
            <w:tcW w:w="284" w:type="dxa"/>
          </w:tcPr>
          <w:p w14:paraId="5C0E776E" w14:textId="77777777" w:rsidR="005C45EC" w:rsidRPr="00384B4B" w:rsidRDefault="005C45EC" w:rsidP="00806BEE">
            <w:pPr>
              <w:pStyle w:val="AText"/>
              <w:keepNext/>
              <w:rPr>
                <w:sz w:val="18"/>
                <w:szCs w:val="18"/>
              </w:rPr>
            </w:pPr>
          </w:p>
        </w:tc>
        <w:tc>
          <w:tcPr>
            <w:tcW w:w="4253" w:type="dxa"/>
            <w:tcBorders>
              <w:top w:val="dotted" w:sz="4" w:space="0" w:color="auto"/>
            </w:tcBorders>
          </w:tcPr>
          <w:p w14:paraId="32089E83" w14:textId="77777777" w:rsidR="005C45EC" w:rsidRPr="00384B4B" w:rsidRDefault="006A770C" w:rsidP="00806BEE">
            <w:pPr>
              <w:pStyle w:val="AText"/>
              <w:keepNext/>
              <w:rPr>
                <w:sz w:val="18"/>
                <w:szCs w:val="18"/>
              </w:rPr>
            </w:pPr>
            <w:r w:rsidRPr="00384B4B">
              <w:rPr>
                <w:sz w:val="18"/>
                <w:szCs w:val="18"/>
              </w:rPr>
              <w:t>Signature of authorised representative</w:t>
            </w:r>
            <w:r>
              <w:rPr>
                <w:sz w:val="18"/>
                <w:szCs w:val="18"/>
              </w:rPr>
              <w:t xml:space="preserve">         Date</w:t>
            </w:r>
          </w:p>
        </w:tc>
      </w:tr>
      <w:tr w:rsidR="00990F9D" w14:paraId="331062AB" w14:textId="77777777" w:rsidTr="00806BEE">
        <w:trPr>
          <w:cantSplit/>
          <w:trHeight w:val="567"/>
        </w:trPr>
        <w:tc>
          <w:tcPr>
            <w:tcW w:w="4253" w:type="dxa"/>
          </w:tcPr>
          <w:p w14:paraId="4FBE48D2" w14:textId="77777777" w:rsidR="005C45EC" w:rsidRPr="00384B4B" w:rsidRDefault="005C45EC" w:rsidP="00806BEE">
            <w:pPr>
              <w:pStyle w:val="AText"/>
              <w:keepNext/>
              <w:spacing w:before="240"/>
              <w:rPr>
                <w:sz w:val="18"/>
                <w:szCs w:val="18"/>
              </w:rPr>
            </w:pPr>
          </w:p>
        </w:tc>
        <w:tc>
          <w:tcPr>
            <w:tcW w:w="284" w:type="dxa"/>
          </w:tcPr>
          <w:p w14:paraId="51FC8CB6" w14:textId="77777777" w:rsidR="005C45EC" w:rsidRPr="00384B4B" w:rsidRDefault="005C45EC" w:rsidP="00806BEE">
            <w:pPr>
              <w:pStyle w:val="AText"/>
              <w:keepNext/>
              <w:rPr>
                <w:sz w:val="18"/>
                <w:szCs w:val="18"/>
              </w:rPr>
            </w:pPr>
          </w:p>
        </w:tc>
        <w:tc>
          <w:tcPr>
            <w:tcW w:w="4253" w:type="dxa"/>
          </w:tcPr>
          <w:p w14:paraId="60AEF596" w14:textId="77777777" w:rsidR="005C45EC" w:rsidRPr="00384B4B" w:rsidRDefault="005C45EC" w:rsidP="00806BEE">
            <w:pPr>
              <w:pStyle w:val="AText"/>
              <w:keepNext/>
              <w:spacing w:before="240"/>
              <w:rPr>
                <w:sz w:val="18"/>
                <w:szCs w:val="18"/>
              </w:rPr>
            </w:pPr>
          </w:p>
        </w:tc>
      </w:tr>
      <w:tr w:rsidR="00990F9D" w14:paraId="4BF4EBEC" w14:textId="77777777" w:rsidTr="00806BEE">
        <w:trPr>
          <w:cantSplit/>
        </w:trPr>
        <w:tc>
          <w:tcPr>
            <w:tcW w:w="4253" w:type="dxa"/>
            <w:tcBorders>
              <w:top w:val="dotted" w:sz="4" w:space="0" w:color="auto"/>
            </w:tcBorders>
          </w:tcPr>
          <w:p w14:paraId="16A61889" w14:textId="77777777" w:rsidR="005C45EC" w:rsidRPr="00384B4B" w:rsidRDefault="006A770C" w:rsidP="00806BEE">
            <w:pPr>
              <w:pStyle w:val="AText"/>
              <w:keepNext/>
              <w:rPr>
                <w:sz w:val="18"/>
                <w:szCs w:val="18"/>
              </w:rPr>
            </w:pPr>
            <w:r w:rsidRPr="00384B4B">
              <w:rPr>
                <w:sz w:val="18"/>
                <w:szCs w:val="18"/>
              </w:rPr>
              <w:t xml:space="preserve">Name and address of witness </w:t>
            </w:r>
            <w:r w:rsidRPr="00384B4B">
              <w:rPr>
                <w:sz w:val="18"/>
                <w:szCs w:val="18"/>
              </w:rPr>
              <w:br/>
              <w:t>(BLOCK LETTERS)</w:t>
            </w:r>
          </w:p>
        </w:tc>
        <w:tc>
          <w:tcPr>
            <w:tcW w:w="284" w:type="dxa"/>
          </w:tcPr>
          <w:p w14:paraId="7D07EE26" w14:textId="77777777" w:rsidR="005C45EC" w:rsidRPr="00384B4B" w:rsidRDefault="005C45EC" w:rsidP="00806BEE">
            <w:pPr>
              <w:pStyle w:val="AText"/>
              <w:keepNext/>
              <w:rPr>
                <w:sz w:val="18"/>
                <w:szCs w:val="18"/>
              </w:rPr>
            </w:pPr>
          </w:p>
        </w:tc>
        <w:tc>
          <w:tcPr>
            <w:tcW w:w="4253" w:type="dxa"/>
            <w:tcBorders>
              <w:top w:val="dotted" w:sz="4" w:space="0" w:color="auto"/>
            </w:tcBorders>
          </w:tcPr>
          <w:p w14:paraId="3448125B" w14:textId="77777777" w:rsidR="005C45EC" w:rsidRPr="00384B4B" w:rsidRDefault="006A770C" w:rsidP="00806BEE">
            <w:pPr>
              <w:pStyle w:val="AText"/>
              <w:keepNext/>
              <w:rPr>
                <w:sz w:val="18"/>
                <w:szCs w:val="18"/>
              </w:rPr>
            </w:pPr>
            <w:r w:rsidRPr="00384B4B">
              <w:rPr>
                <w:sz w:val="18"/>
                <w:szCs w:val="18"/>
              </w:rPr>
              <w:t xml:space="preserve">Name of authorised representative </w:t>
            </w:r>
            <w:r w:rsidRPr="00384B4B">
              <w:rPr>
                <w:sz w:val="18"/>
                <w:szCs w:val="18"/>
              </w:rPr>
              <w:br/>
              <w:t>(BLOCK LETTERS)</w:t>
            </w:r>
          </w:p>
        </w:tc>
      </w:tr>
    </w:tbl>
    <w:p w14:paraId="0E0BA5CA" w14:textId="77777777" w:rsidR="005C45EC" w:rsidRPr="00384B4B" w:rsidRDefault="005C45EC" w:rsidP="005C45EC">
      <w:pPr>
        <w:pStyle w:val="BodyText"/>
        <w:rPr>
          <w:sz w:val="18"/>
          <w:szCs w:val="18"/>
        </w:rPr>
      </w:pPr>
    </w:p>
    <w:p w14:paraId="6FE3DCD2" w14:textId="77777777" w:rsidR="005C45EC" w:rsidRPr="00384B4B" w:rsidRDefault="005C45EC" w:rsidP="005C45EC">
      <w:pPr>
        <w:pStyle w:val="BodyText"/>
        <w:rPr>
          <w:sz w:val="18"/>
          <w:szCs w:val="18"/>
        </w:rPr>
      </w:pPr>
    </w:p>
    <w:p w14:paraId="139B4519" w14:textId="77777777" w:rsidR="005C45EC" w:rsidRPr="00384B4B" w:rsidRDefault="006A770C" w:rsidP="005C45EC">
      <w:pPr>
        <w:pStyle w:val="BodyText"/>
        <w:rPr>
          <w:b/>
          <w:sz w:val="18"/>
          <w:szCs w:val="18"/>
        </w:rPr>
      </w:pPr>
      <w:r w:rsidRPr="00384B4B">
        <w:rPr>
          <w:b/>
          <w:sz w:val="18"/>
          <w:szCs w:val="18"/>
        </w:rPr>
        <w:t xml:space="preserve">OPTION 3 – </w:t>
      </w:r>
      <w:r>
        <w:rPr>
          <w:b/>
          <w:sz w:val="18"/>
          <w:szCs w:val="18"/>
        </w:rPr>
        <w:t xml:space="preserve">IF PARTY IS </w:t>
      </w:r>
      <w:r w:rsidRPr="00384B4B">
        <w:rPr>
          <w:b/>
          <w:sz w:val="18"/>
          <w:szCs w:val="18"/>
        </w:rPr>
        <w:t xml:space="preserve">COMPANY WITH SOLE DIRECTOR AND SOLE COMPANY SECRETARY </w:t>
      </w:r>
    </w:p>
    <w:p w14:paraId="46B69DA2" w14:textId="77777777" w:rsidR="005C45EC" w:rsidRPr="00384B4B" w:rsidRDefault="005C45EC" w:rsidP="005C45EC">
      <w:pPr>
        <w:pStyle w:val="BodyText"/>
        <w:rPr>
          <w:sz w:val="18"/>
          <w:szCs w:val="18"/>
        </w:rPr>
      </w:pPr>
    </w:p>
    <w:tbl>
      <w:tblPr>
        <w:tblW w:w="8965" w:type="dxa"/>
        <w:tblInd w:w="-34" w:type="dxa"/>
        <w:tblLayout w:type="fixed"/>
        <w:tblLook w:val="0000" w:firstRow="0" w:lastRow="0" w:firstColumn="0" w:lastColumn="0" w:noHBand="0" w:noVBand="0"/>
      </w:tblPr>
      <w:tblGrid>
        <w:gridCol w:w="4429"/>
        <w:gridCol w:w="283"/>
        <w:gridCol w:w="4253"/>
      </w:tblGrid>
      <w:tr w:rsidR="00990F9D" w14:paraId="6E4903DA" w14:textId="77777777" w:rsidTr="00806BEE">
        <w:trPr>
          <w:cantSplit/>
        </w:trPr>
        <w:tc>
          <w:tcPr>
            <w:tcW w:w="4429" w:type="dxa"/>
          </w:tcPr>
          <w:p w14:paraId="66CA299D" w14:textId="77777777" w:rsidR="005C45EC" w:rsidRPr="00384B4B" w:rsidRDefault="006A770C" w:rsidP="00806BEE">
            <w:pPr>
              <w:keepNext/>
              <w:keepLines/>
              <w:rPr>
                <w:sz w:val="18"/>
                <w:szCs w:val="18"/>
              </w:rPr>
            </w:pPr>
            <w:r w:rsidRPr="00384B4B">
              <w:rPr>
                <w:sz w:val="18"/>
                <w:szCs w:val="18"/>
              </w:rPr>
              <w:t>Executed by</w:t>
            </w:r>
            <w:r w:rsidRPr="00384B4B">
              <w:rPr>
                <w:b/>
                <w:bCs/>
                <w:sz w:val="18"/>
                <w:szCs w:val="18"/>
              </w:rPr>
              <w:t xml:space="preserve"> [</w:t>
            </w:r>
            <w:r w:rsidRPr="00384B4B">
              <w:rPr>
                <w:b/>
                <w:bCs/>
                <w:sz w:val="18"/>
                <w:szCs w:val="18"/>
                <w:highlight w:val="yellow"/>
              </w:rPr>
              <w:t>insert company name</w:t>
            </w:r>
            <w:r w:rsidRPr="00384B4B">
              <w:rPr>
                <w:b/>
                <w:bCs/>
                <w:sz w:val="18"/>
                <w:szCs w:val="18"/>
              </w:rPr>
              <w:t xml:space="preserve">] </w:t>
            </w:r>
            <w:r w:rsidRPr="00384B4B">
              <w:rPr>
                <w:noProof/>
                <w:sz w:val="18"/>
                <w:szCs w:val="18"/>
              </w:rPr>
              <w:t>[</w:t>
            </w:r>
            <w:r w:rsidRPr="00384B4B">
              <w:rPr>
                <w:noProof/>
                <w:sz w:val="18"/>
                <w:szCs w:val="18"/>
                <w:highlight w:val="yellow"/>
              </w:rPr>
              <w:t>insert ACN</w:t>
            </w:r>
            <w:r w:rsidRPr="00384B4B">
              <w:rPr>
                <w:noProof/>
                <w:sz w:val="18"/>
                <w:szCs w:val="18"/>
              </w:rPr>
              <w:t>]</w:t>
            </w:r>
            <w:r w:rsidRPr="00384B4B">
              <w:rPr>
                <w:sz w:val="18"/>
                <w:szCs w:val="18"/>
              </w:rPr>
              <w:t xml:space="preserve"> in accordance with section 127 of the </w:t>
            </w:r>
            <w:r w:rsidRPr="00384B4B">
              <w:rPr>
                <w:i/>
                <w:sz w:val="18"/>
                <w:szCs w:val="18"/>
              </w:rPr>
              <w:t>Corporations Act 2001:</w:t>
            </w:r>
          </w:p>
        </w:tc>
        <w:tc>
          <w:tcPr>
            <w:tcW w:w="283" w:type="dxa"/>
          </w:tcPr>
          <w:p w14:paraId="74AB5D19" w14:textId="77777777" w:rsidR="005C45EC" w:rsidRPr="00384B4B" w:rsidRDefault="005C45EC" w:rsidP="00806BEE">
            <w:pPr>
              <w:keepNext/>
              <w:keepLines/>
              <w:rPr>
                <w:sz w:val="18"/>
                <w:szCs w:val="18"/>
              </w:rPr>
            </w:pPr>
          </w:p>
        </w:tc>
        <w:tc>
          <w:tcPr>
            <w:tcW w:w="4253" w:type="dxa"/>
          </w:tcPr>
          <w:p w14:paraId="6D1F8BF4" w14:textId="77777777" w:rsidR="005C45EC" w:rsidRPr="00384B4B" w:rsidRDefault="005C45EC" w:rsidP="00806BEE">
            <w:pPr>
              <w:keepNext/>
              <w:keepLines/>
              <w:rPr>
                <w:sz w:val="18"/>
                <w:szCs w:val="18"/>
              </w:rPr>
            </w:pPr>
          </w:p>
        </w:tc>
      </w:tr>
      <w:tr w:rsidR="00990F9D" w14:paraId="03665C2D" w14:textId="77777777" w:rsidTr="00806BEE">
        <w:trPr>
          <w:cantSplit/>
          <w:trHeight w:val="567"/>
        </w:trPr>
        <w:tc>
          <w:tcPr>
            <w:tcW w:w="4429" w:type="dxa"/>
          </w:tcPr>
          <w:p w14:paraId="0225B7E9" w14:textId="77777777" w:rsidR="005C45EC" w:rsidRPr="00384B4B" w:rsidRDefault="005C45EC" w:rsidP="00806BEE">
            <w:pPr>
              <w:keepNext/>
              <w:keepLines/>
              <w:spacing w:before="240"/>
              <w:rPr>
                <w:sz w:val="18"/>
                <w:szCs w:val="18"/>
              </w:rPr>
            </w:pPr>
          </w:p>
        </w:tc>
        <w:tc>
          <w:tcPr>
            <w:tcW w:w="283" w:type="dxa"/>
          </w:tcPr>
          <w:p w14:paraId="7C0D26E7" w14:textId="77777777" w:rsidR="005C45EC" w:rsidRPr="00384B4B" w:rsidRDefault="005C45EC" w:rsidP="00806BEE">
            <w:pPr>
              <w:keepNext/>
              <w:keepLines/>
              <w:rPr>
                <w:sz w:val="18"/>
                <w:szCs w:val="18"/>
              </w:rPr>
            </w:pPr>
          </w:p>
        </w:tc>
        <w:tc>
          <w:tcPr>
            <w:tcW w:w="4253" w:type="dxa"/>
          </w:tcPr>
          <w:p w14:paraId="1F9A7424" w14:textId="77777777" w:rsidR="005C45EC" w:rsidRPr="00384B4B" w:rsidRDefault="005C45EC" w:rsidP="00806BEE">
            <w:pPr>
              <w:keepNext/>
              <w:keepLines/>
              <w:spacing w:before="240"/>
              <w:rPr>
                <w:sz w:val="18"/>
                <w:szCs w:val="18"/>
              </w:rPr>
            </w:pPr>
          </w:p>
        </w:tc>
      </w:tr>
      <w:tr w:rsidR="00990F9D" w14:paraId="1F0BE659" w14:textId="77777777" w:rsidTr="00806BEE">
        <w:trPr>
          <w:cantSplit/>
        </w:trPr>
        <w:tc>
          <w:tcPr>
            <w:tcW w:w="4429" w:type="dxa"/>
            <w:tcBorders>
              <w:top w:val="dotted" w:sz="4" w:space="0" w:color="auto"/>
            </w:tcBorders>
          </w:tcPr>
          <w:p w14:paraId="08EAEEB0" w14:textId="77777777" w:rsidR="005C45EC" w:rsidRPr="00384B4B" w:rsidRDefault="006A770C" w:rsidP="00806BEE">
            <w:pPr>
              <w:keepLines/>
              <w:rPr>
                <w:sz w:val="18"/>
                <w:szCs w:val="18"/>
              </w:rPr>
            </w:pPr>
            <w:r w:rsidRPr="00384B4B">
              <w:rPr>
                <w:sz w:val="18"/>
                <w:szCs w:val="18"/>
              </w:rPr>
              <w:t>Name of sole director and sole company secretary (BLOCK LETTERS)</w:t>
            </w:r>
          </w:p>
        </w:tc>
        <w:tc>
          <w:tcPr>
            <w:tcW w:w="283" w:type="dxa"/>
          </w:tcPr>
          <w:p w14:paraId="37D37C3A" w14:textId="77777777" w:rsidR="005C45EC" w:rsidRPr="00384B4B" w:rsidRDefault="005C45EC" w:rsidP="00806BEE">
            <w:pPr>
              <w:keepLines/>
              <w:rPr>
                <w:sz w:val="18"/>
                <w:szCs w:val="18"/>
              </w:rPr>
            </w:pPr>
          </w:p>
        </w:tc>
        <w:tc>
          <w:tcPr>
            <w:tcW w:w="4253" w:type="dxa"/>
            <w:tcBorders>
              <w:top w:val="dotted" w:sz="4" w:space="0" w:color="auto"/>
            </w:tcBorders>
          </w:tcPr>
          <w:p w14:paraId="47518FF1" w14:textId="77777777" w:rsidR="005C45EC" w:rsidRPr="00384B4B" w:rsidRDefault="006A770C" w:rsidP="00806BEE">
            <w:pPr>
              <w:keepLines/>
              <w:rPr>
                <w:sz w:val="18"/>
                <w:szCs w:val="18"/>
              </w:rPr>
            </w:pPr>
            <w:r w:rsidRPr="00384B4B">
              <w:rPr>
                <w:sz w:val="18"/>
                <w:szCs w:val="18"/>
              </w:rPr>
              <w:t>Signature of sole director and sole company secretary</w:t>
            </w:r>
            <w:r>
              <w:rPr>
                <w:sz w:val="18"/>
                <w:szCs w:val="18"/>
              </w:rPr>
              <w:t xml:space="preserve">                                                  Date</w:t>
            </w:r>
          </w:p>
        </w:tc>
      </w:tr>
    </w:tbl>
    <w:p w14:paraId="269096FC" w14:textId="77777777" w:rsidR="005C45EC" w:rsidRPr="00384B4B" w:rsidRDefault="005C45EC" w:rsidP="005C45EC">
      <w:pPr>
        <w:pStyle w:val="BodyText"/>
        <w:rPr>
          <w:sz w:val="18"/>
          <w:szCs w:val="18"/>
        </w:rPr>
      </w:pPr>
    </w:p>
    <w:p w14:paraId="13FD134C" w14:textId="77777777" w:rsidR="005C45EC" w:rsidRPr="00384B4B" w:rsidRDefault="006A770C" w:rsidP="005C45EC">
      <w:pPr>
        <w:pStyle w:val="BodyText"/>
        <w:rPr>
          <w:b/>
          <w:sz w:val="18"/>
          <w:szCs w:val="18"/>
        </w:rPr>
      </w:pPr>
      <w:r w:rsidRPr="00384B4B">
        <w:rPr>
          <w:b/>
          <w:sz w:val="18"/>
          <w:szCs w:val="18"/>
        </w:rPr>
        <w:t xml:space="preserve">OPTION 4 </w:t>
      </w:r>
      <w:r>
        <w:rPr>
          <w:b/>
          <w:sz w:val="18"/>
          <w:szCs w:val="18"/>
        </w:rPr>
        <w:t>–</w:t>
      </w:r>
      <w:r w:rsidRPr="00384B4B">
        <w:rPr>
          <w:b/>
          <w:sz w:val="18"/>
          <w:szCs w:val="18"/>
        </w:rPr>
        <w:t xml:space="preserve"> </w:t>
      </w:r>
      <w:r>
        <w:rPr>
          <w:b/>
          <w:sz w:val="18"/>
          <w:szCs w:val="18"/>
        </w:rPr>
        <w:t>IF PARTY IS A COMPANY</w:t>
      </w:r>
    </w:p>
    <w:p w14:paraId="6EDA049A" w14:textId="77777777" w:rsidR="005C45EC" w:rsidRPr="00384B4B" w:rsidRDefault="005C45EC" w:rsidP="005C45EC">
      <w:pPr>
        <w:pStyle w:val="BodyText"/>
        <w:rPr>
          <w:sz w:val="18"/>
          <w:szCs w:val="18"/>
        </w:rPr>
      </w:pPr>
    </w:p>
    <w:tbl>
      <w:tblPr>
        <w:tblW w:w="8967" w:type="dxa"/>
        <w:tblInd w:w="-34" w:type="dxa"/>
        <w:tblLayout w:type="fixed"/>
        <w:tblLook w:val="0000" w:firstRow="0" w:lastRow="0" w:firstColumn="0" w:lastColumn="0" w:noHBand="0" w:noVBand="0"/>
      </w:tblPr>
      <w:tblGrid>
        <w:gridCol w:w="4429"/>
        <w:gridCol w:w="285"/>
        <w:gridCol w:w="4253"/>
      </w:tblGrid>
      <w:tr w:rsidR="00990F9D" w14:paraId="623733A6" w14:textId="77777777" w:rsidTr="00806BEE">
        <w:trPr>
          <w:cantSplit/>
        </w:trPr>
        <w:tc>
          <w:tcPr>
            <w:tcW w:w="4429" w:type="dxa"/>
          </w:tcPr>
          <w:p w14:paraId="3CEF786A" w14:textId="77777777" w:rsidR="005C45EC" w:rsidRPr="00384B4B" w:rsidRDefault="006A770C" w:rsidP="00806BEE">
            <w:pPr>
              <w:keepNext/>
              <w:keepLines/>
              <w:rPr>
                <w:sz w:val="18"/>
                <w:szCs w:val="18"/>
              </w:rPr>
            </w:pPr>
            <w:r w:rsidRPr="00384B4B">
              <w:rPr>
                <w:sz w:val="18"/>
                <w:szCs w:val="18"/>
              </w:rPr>
              <w:t>Executed by</w:t>
            </w:r>
            <w:r w:rsidRPr="00384B4B">
              <w:rPr>
                <w:b/>
                <w:bCs/>
                <w:sz w:val="18"/>
                <w:szCs w:val="18"/>
              </w:rPr>
              <w:t xml:space="preserve"> [</w:t>
            </w:r>
            <w:r w:rsidRPr="00384B4B">
              <w:rPr>
                <w:b/>
                <w:bCs/>
                <w:sz w:val="18"/>
                <w:szCs w:val="18"/>
                <w:highlight w:val="yellow"/>
              </w:rPr>
              <w:t>insert company name</w:t>
            </w:r>
            <w:r w:rsidRPr="00384B4B">
              <w:rPr>
                <w:b/>
                <w:bCs/>
                <w:sz w:val="18"/>
                <w:szCs w:val="18"/>
              </w:rPr>
              <w:t xml:space="preserve">] </w:t>
            </w:r>
            <w:r w:rsidRPr="00384B4B">
              <w:rPr>
                <w:noProof/>
                <w:sz w:val="18"/>
                <w:szCs w:val="18"/>
                <w:highlight w:val="yellow"/>
              </w:rPr>
              <w:t>[insert ACN</w:t>
            </w:r>
            <w:r w:rsidRPr="00384B4B">
              <w:rPr>
                <w:noProof/>
                <w:sz w:val="18"/>
                <w:szCs w:val="18"/>
              </w:rPr>
              <w:t>]</w:t>
            </w:r>
            <w:r w:rsidRPr="00384B4B">
              <w:rPr>
                <w:sz w:val="18"/>
                <w:szCs w:val="18"/>
              </w:rPr>
              <w:t xml:space="preserve"> in accordance with section 127 of the </w:t>
            </w:r>
            <w:r w:rsidRPr="00384B4B">
              <w:rPr>
                <w:i/>
                <w:sz w:val="18"/>
                <w:szCs w:val="18"/>
              </w:rPr>
              <w:t>Corporations Act 2001:</w:t>
            </w:r>
          </w:p>
        </w:tc>
        <w:tc>
          <w:tcPr>
            <w:tcW w:w="285" w:type="dxa"/>
          </w:tcPr>
          <w:p w14:paraId="49EB46B6" w14:textId="77777777" w:rsidR="005C45EC" w:rsidRPr="00384B4B" w:rsidRDefault="005C45EC" w:rsidP="00806BEE">
            <w:pPr>
              <w:keepNext/>
              <w:keepLines/>
              <w:rPr>
                <w:sz w:val="18"/>
                <w:szCs w:val="18"/>
              </w:rPr>
            </w:pPr>
          </w:p>
        </w:tc>
        <w:tc>
          <w:tcPr>
            <w:tcW w:w="4253" w:type="dxa"/>
          </w:tcPr>
          <w:p w14:paraId="6204838A" w14:textId="77777777" w:rsidR="005C45EC" w:rsidRPr="00384B4B" w:rsidRDefault="005C45EC" w:rsidP="00806BEE">
            <w:pPr>
              <w:keepNext/>
              <w:keepLines/>
              <w:rPr>
                <w:sz w:val="18"/>
                <w:szCs w:val="18"/>
              </w:rPr>
            </w:pPr>
          </w:p>
        </w:tc>
      </w:tr>
      <w:tr w:rsidR="00990F9D" w14:paraId="55D5D8B3" w14:textId="77777777" w:rsidTr="00806BEE">
        <w:trPr>
          <w:cantSplit/>
          <w:trHeight w:val="567"/>
        </w:trPr>
        <w:tc>
          <w:tcPr>
            <w:tcW w:w="4429" w:type="dxa"/>
          </w:tcPr>
          <w:p w14:paraId="7AC5646F" w14:textId="77777777" w:rsidR="005C45EC" w:rsidRPr="00384B4B" w:rsidRDefault="005C45EC" w:rsidP="00806BEE">
            <w:pPr>
              <w:keepNext/>
              <w:keepLines/>
              <w:rPr>
                <w:sz w:val="18"/>
                <w:szCs w:val="18"/>
              </w:rPr>
            </w:pPr>
          </w:p>
        </w:tc>
        <w:tc>
          <w:tcPr>
            <w:tcW w:w="285" w:type="dxa"/>
          </w:tcPr>
          <w:p w14:paraId="01AADD34" w14:textId="77777777" w:rsidR="005C45EC" w:rsidRPr="00384B4B" w:rsidRDefault="005C45EC" w:rsidP="00806BEE">
            <w:pPr>
              <w:keepNext/>
              <w:keepLines/>
              <w:rPr>
                <w:sz w:val="18"/>
                <w:szCs w:val="18"/>
              </w:rPr>
            </w:pPr>
          </w:p>
        </w:tc>
        <w:tc>
          <w:tcPr>
            <w:tcW w:w="4253" w:type="dxa"/>
          </w:tcPr>
          <w:p w14:paraId="12F4D681" w14:textId="77777777" w:rsidR="005C45EC" w:rsidRPr="00384B4B" w:rsidRDefault="005C45EC" w:rsidP="00806BEE">
            <w:pPr>
              <w:keepNext/>
              <w:keepLines/>
              <w:rPr>
                <w:sz w:val="18"/>
                <w:szCs w:val="18"/>
              </w:rPr>
            </w:pPr>
          </w:p>
        </w:tc>
      </w:tr>
      <w:tr w:rsidR="00990F9D" w14:paraId="217A8861" w14:textId="77777777" w:rsidTr="00806BEE">
        <w:trPr>
          <w:cantSplit/>
        </w:trPr>
        <w:tc>
          <w:tcPr>
            <w:tcW w:w="4429" w:type="dxa"/>
            <w:tcBorders>
              <w:top w:val="dotted" w:sz="4" w:space="0" w:color="auto"/>
            </w:tcBorders>
          </w:tcPr>
          <w:p w14:paraId="07E72099" w14:textId="77777777" w:rsidR="005C45EC" w:rsidRPr="00384B4B" w:rsidRDefault="006A770C" w:rsidP="00806BEE">
            <w:pPr>
              <w:keepNext/>
              <w:keepLines/>
              <w:rPr>
                <w:sz w:val="18"/>
                <w:szCs w:val="18"/>
              </w:rPr>
            </w:pPr>
            <w:r w:rsidRPr="00384B4B">
              <w:rPr>
                <w:sz w:val="18"/>
                <w:szCs w:val="18"/>
              </w:rPr>
              <w:t>Director/company secretary</w:t>
            </w:r>
          </w:p>
        </w:tc>
        <w:tc>
          <w:tcPr>
            <w:tcW w:w="285" w:type="dxa"/>
          </w:tcPr>
          <w:p w14:paraId="48DA51B1" w14:textId="77777777" w:rsidR="005C45EC" w:rsidRPr="00384B4B" w:rsidRDefault="005C45EC" w:rsidP="00806BEE">
            <w:pPr>
              <w:keepNext/>
              <w:keepLines/>
              <w:rPr>
                <w:sz w:val="18"/>
                <w:szCs w:val="18"/>
              </w:rPr>
            </w:pPr>
          </w:p>
        </w:tc>
        <w:tc>
          <w:tcPr>
            <w:tcW w:w="4253" w:type="dxa"/>
            <w:tcBorders>
              <w:top w:val="dotted" w:sz="4" w:space="0" w:color="auto"/>
            </w:tcBorders>
          </w:tcPr>
          <w:p w14:paraId="7A7CD168" w14:textId="77777777" w:rsidR="005C45EC" w:rsidRPr="00384B4B" w:rsidRDefault="006A770C" w:rsidP="00806BEE">
            <w:pPr>
              <w:keepNext/>
              <w:keepLines/>
              <w:rPr>
                <w:sz w:val="18"/>
                <w:szCs w:val="18"/>
              </w:rPr>
            </w:pPr>
            <w:r w:rsidRPr="00384B4B">
              <w:rPr>
                <w:sz w:val="18"/>
                <w:szCs w:val="18"/>
              </w:rPr>
              <w:t>Director</w:t>
            </w:r>
          </w:p>
        </w:tc>
      </w:tr>
      <w:tr w:rsidR="00990F9D" w14:paraId="1E1B44F2" w14:textId="77777777" w:rsidTr="00806BEE">
        <w:trPr>
          <w:cantSplit/>
          <w:trHeight w:val="567"/>
        </w:trPr>
        <w:tc>
          <w:tcPr>
            <w:tcW w:w="4429" w:type="dxa"/>
          </w:tcPr>
          <w:p w14:paraId="74CEC5FB" w14:textId="77777777" w:rsidR="005C45EC" w:rsidRPr="00384B4B" w:rsidRDefault="005C45EC" w:rsidP="00806BEE">
            <w:pPr>
              <w:keepNext/>
              <w:keepLines/>
              <w:spacing w:before="240"/>
              <w:rPr>
                <w:sz w:val="18"/>
                <w:szCs w:val="18"/>
              </w:rPr>
            </w:pPr>
          </w:p>
        </w:tc>
        <w:tc>
          <w:tcPr>
            <w:tcW w:w="285" w:type="dxa"/>
          </w:tcPr>
          <w:p w14:paraId="3B8E18BB" w14:textId="77777777" w:rsidR="005C45EC" w:rsidRPr="00384B4B" w:rsidRDefault="005C45EC" w:rsidP="00806BEE">
            <w:pPr>
              <w:keepNext/>
              <w:keepLines/>
              <w:rPr>
                <w:sz w:val="18"/>
                <w:szCs w:val="18"/>
              </w:rPr>
            </w:pPr>
          </w:p>
        </w:tc>
        <w:tc>
          <w:tcPr>
            <w:tcW w:w="4253" w:type="dxa"/>
          </w:tcPr>
          <w:p w14:paraId="5557A329" w14:textId="77777777" w:rsidR="005C45EC" w:rsidRPr="00384B4B" w:rsidRDefault="005C45EC" w:rsidP="00806BEE">
            <w:pPr>
              <w:keepNext/>
              <w:keepLines/>
              <w:spacing w:before="240"/>
              <w:rPr>
                <w:sz w:val="18"/>
                <w:szCs w:val="18"/>
              </w:rPr>
            </w:pPr>
          </w:p>
        </w:tc>
      </w:tr>
      <w:tr w:rsidR="00990F9D" w14:paraId="1E349917" w14:textId="77777777" w:rsidTr="00806BEE">
        <w:trPr>
          <w:cantSplit/>
        </w:trPr>
        <w:tc>
          <w:tcPr>
            <w:tcW w:w="4429" w:type="dxa"/>
            <w:tcBorders>
              <w:top w:val="dotted" w:sz="4" w:space="0" w:color="auto"/>
            </w:tcBorders>
          </w:tcPr>
          <w:p w14:paraId="1730C4B8" w14:textId="77777777" w:rsidR="005C45EC" w:rsidRPr="00384B4B" w:rsidRDefault="006A770C" w:rsidP="00806BEE">
            <w:pPr>
              <w:keepNext/>
              <w:keepLines/>
              <w:rPr>
                <w:sz w:val="18"/>
                <w:szCs w:val="18"/>
              </w:rPr>
            </w:pPr>
            <w:r w:rsidRPr="00384B4B">
              <w:rPr>
                <w:sz w:val="18"/>
                <w:szCs w:val="18"/>
              </w:rPr>
              <w:t xml:space="preserve">Name of director/company secretary </w:t>
            </w:r>
            <w:r w:rsidRPr="00384B4B">
              <w:rPr>
                <w:sz w:val="18"/>
                <w:szCs w:val="18"/>
              </w:rPr>
              <w:br/>
              <w:t>(BLOCK LETTERS)</w:t>
            </w:r>
          </w:p>
        </w:tc>
        <w:tc>
          <w:tcPr>
            <w:tcW w:w="285" w:type="dxa"/>
          </w:tcPr>
          <w:p w14:paraId="44F7814A" w14:textId="77777777" w:rsidR="005C45EC" w:rsidRPr="00384B4B" w:rsidRDefault="005C45EC" w:rsidP="00806BEE">
            <w:pPr>
              <w:keepNext/>
              <w:keepLines/>
              <w:rPr>
                <w:sz w:val="18"/>
                <w:szCs w:val="18"/>
              </w:rPr>
            </w:pPr>
          </w:p>
        </w:tc>
        <w:tc>
          <w:tcPr>
            <w:tcW w:w="4253" w:type="dxa"/>
            <w:tcBorders>
              <w:top w:val="dotted" w:sz="4" w:space="0" w:color="auto"/>
            </w:tcBorders>
          </w:tcPr>
          <w:p w14:paraId="6627C16E" w14:textId="77777777" w:rsidR="005C45EC" w:rsidRPr="00384B4B" w:rsidRDefault="006A770C" w:rsidP="00806BEE">
            <w:pPr>
              <w:keepNext/>
              <w:keepLines/>
              <w:rPr>
                <w:sz w:val="18"/>
                <w:szCs w:val="18"/>
              </w:rPr>
            </w:pPr>
            <w:r w:rsidRPr="00384B4B">
              <w:rPr>
                <w:sz w:val="18"/>
                <w:szCs w:val="18"/>
              </w:rPr>
              <w:t xml:space="preserve">Name of director </w:t>
            </w:r>
            <w:r w:rsidRPr="00384B4B">
              <w:rPr>
                <w:sz w:val="18"/>
                <w:szCs w:val="18"/>
              </w:rPr>
              <w:br/>
              <w:t>(BLOCK LETTERS)</w:t>
            </w:r>
          </w:p>
        </w:tc>
      </w:tr>
    </w:tbl>
    <w:p w14:paraId="7F39BB56" w14:textId="77777777" w:rsidR="00384B4B" w:rsidRDefault="00384B4B" w:rsidP="00082896">
      <w:pPr>
        <w:pStyle w:val="BodyText"/>
        <w:rPr>
          <w:i/>
        </w:rPr>
      </w:pPr>
    </w:p>
    <w:p w14:paraId="51FF2394" w14:textId="77777777" w:rsidR="00384B4B" w:rsidRPr="00384B4B" w:rsidRDefault="00384B4B" w:rsidP="00082896">
      <w:pPr>
        <w:pStyle w:val="BodyText"/>
        <w:rPr>
          <w:b/>
          <w:i/>
        </w:rPr>
      </w:pPr>
    </w:p>
    <w:p w14:paraId="4E4AF12D" w14:textId="77777777" w:rsidR="00F6391D" w:rsidRDefault="006A770C">
      <w:pPr>
        <w:rPr>
          <w:b/>
          <w:sz w:val="24"/>
          <w:szCs w:val="24"/>
        </w:rPr>
      </w:pPr>
      <w:r>
        <w:rPr>
          <w:b/>
          <w:sz w:val="24"/>
          <w:szCs w:val="24"/>
        </w:rPr>
        <w:br w:type="page"/>
      </w:r>
    </w:p>
    <w:p w14:paraId="4404CC04" w14:textId="0A8292EB" w:rsidR="00384B4B" w:rsidRPr="00DC249E" w:rsidRDefault="006A770C" w:rsidP="00082896">
      <w:pPr>
        <w:pStyle w:val="BodyText"/>
        <w:rPr>
          <w:b/>
          <w:sz w:val="22"/>
          <w:szCs w:val="22"/>
        </w:rPr>
      </w:pPr>
      <w:r w:rsidRPr="00DC249E">
        <w:rPr>
          <w:b/>
          <w:sz w:val="22"/>
          <w:szCs w:val="22"/>
        </w:rPr>
        <w:lastRenderedPageBreak/>
        <w:t>The Landholder</w:t>
      </w:r>
    </w:p>
    <w:p w14:paraId="07139AD6" w14:textId="77777777" w:rsidR="00384B4B" w:rsidRPr="00384B4B" w:rsidRDefault="00384B4B" w:rsidP="00082896">
      <w:pPr>
        <w:pStyle w:val="BodyText"/>
        <w:rPr>
          <w:b/>
          <w:i/>
        </w:rPr>
      </w:pPr>
    </w:p>
    <w:p w14:paraId="0B4B20ED" w14:textId="77777777" w:rsidR="000F410F" w:rsidRDefault="000F410F" w:rsidP="00082896">
      <w:pPr>
        <w:pStyle w:val="BodyText"/>
        <w:rPr>
          <w:b/>
          <w:sz w:val="22"/>
          <w:szCs w:val="22"/>
        </w:rPr>
      </w:pPr>
    </w:p>
    <w:p w14:paraId="5C3ADF4A" w14:textId="77777777" w:rsidR="00082896" w:rsidRPr="00384B4B" w:rsidRDefault="006A770C" w:rsidP="00082896">
      <w:pPr>
        <w:pStyle w:val="BodyText"/>
        <w:rPr>
          <w:b/>
          <w:sz w:val="18"/>
          <w:szCs w:val="18"/>
        </w:rPr>
      </w:pPr>
      <w:r w:rsidRPr="00384B4B">
        <w:rPr>
          <w:b/>
          <w:sz w:val="18"/>
          <w:szCs w:val="18"/>
        </w:rPr>
        <w:t xml:space="preserve">OPTION 1 – </w:t>
      </w:r>
      <w:r w:rsidR="00162A5E">
        <w:rPr>
          <w:b/>
          <w:sz w:val="18"/>
          <w:szCs w:val="18"/>
        </w:rPr>
        <w:t>IF PARTY IS AN INDIVIDUAL</w:t>
      </w:r>
    </w:p>
    <w:p w14:paraId="599506C1" w14:textId="77777777" w:rsidR="00082896" w:rsidRPr="00384B4B" w:rsidRDefault="00082896" w:rsidP="00082896">
      <w:pPr>
        <w:pStyle w:val="BodyText"/>
        <w:rPr>
          <w:sz w:val="18"/>
          <w:szCs w:val="18"/>
        </w:rPr>
      </w:pPr>
    </w:p>
    <w:tbl>
      <w:tblPr>
        <w:tblW w:w="8823" w:type="dxa"/>
        <w:tblInd w:w="-34" w:type="dxa"/>
        <w:tblLayout w:type="fixed"/>
        <w:tblLook w:val="0000" w:firstRow="0" w:lastRow="0" w:firstColumn="0" w:lastColumn="0" w:noHBand="0" w:noVBand="0"/>
      </w:tblPr>
      <w:tblGrid>
        <w:gridCol w:w="4287"/>
        <w:gridCol w:w="283"/>
        <w:gridCol w:w="4253"/>
      </w:tblGrid>
      <w:tr w:rsidR="00990F9D" w14:paraId="70346775" w14:textId="77777777" w:rsidTr="00E53CC1">
        <w:trPr>
          <w:cantSplit/>
        </w:trPr>
        <w:tc>
          <w:tcPr>
            <w:tcW w:w="4287" w:type="dxa"/>
          </w:tcPr>
          <w:p w14:paraId="4530F108" w14:textId="77777777" w:rsidR="00082896" w:rsidRPr="00384B4B" w:rsidRDefault="006A770C" w:rsidP="00E53CC1">
            <w:pPr>
              <w:keepNext/>
              <w:keepLines/>
              <w:rPr>
                <w:sz w:val="18"/>
                <w:szCs w:val="18"/>
              </w:rPr>
            </w:pPr>
            <w:r w:rsidRPr="00384B4B">
              <w:rPr>
                <w:sz w:val="18"/>
                <w:szCs w:val="18"/>
              </w:rPr>
              <w:t>Signed by</w:t>
            </w:r>
            <w:r w:rsidRPr="00384B4B">
              <w:rPr>
                <w:b/>
                <w:bCs/>
                <w:sz w:val="18"/>
                <w:szCs w:val="18"/>
              </w:rPr>
              <w:t xml:space="preserve"> [</w:t>
            </w:r>
            <w:r w:rsidRPr="00384B4B">
              <w:rPr>
                <w:b/>
                <w:bCs/>
                <w:sz w:val="18"/>
                <w:szCs w:val="18"/>
                <w:highlight w:val="yellow"/>
              </w:rPr>
              <w:t>name of individual</w:t>
            </w:r>
            <w:r w:rsidRPr="00384B4B">
              <w:rPr>
                <w:b/>
                <w:bCs/>
                <w:sz w:val="18"/>
                <w:szCs w:val="18"/>
              </w:rPr>
              <w:t xml:space="preserve">] </w:t>
            </w:r>
            <w:r w:rsidRPr="00384B4B">
              <w:rPr>
                <w:sz w:val="18"/>
                <w:szCs w:val="18"/>
              </w:rPr>
              <w:t>in the presence of:</w:t>
            </w:r>
          </w:p>
        </w:tc>
        <w:tc>
          <w:tcPr>
            <w:tcW w:w="283" w:type="dxa"/>
          </w:tcPr>
          <w:p w14:paraId="019B8E5C" w14:textId="77777777" w:rsidR="00082896" w:rsidRPr="00384B4B" w:rsidRDefault="00082896" w:rsidP="00E53CC1">
            <w:pPr>
              <w:keepNext/>
              <w:keepLines/>
              <w:rPr>
                <w:sz w:val="18"/>
                <w:szCs w:val="18"/>
              </w:rPr>
            </w:pPr>
          </w:p>
        </w:tc>
        <w:tc>
          <w:tcPr>
            <w:tcW w:w="4253" w:type="dxa"/>
          </w:tcPr>
          <w:p w14:paraId="47B119B7" w14:textId="77777777" w:rsidR="00082896" w:rsidRPr="00384B4B" w:rsidRDefault="00082896" w:rsidP="00E53CC1">
            <w:pPr>
              <w:keepNext/>
              <w:keepLines/>
              <w:rPr>
                <w:sz w:val="18"/>
                <w:szCs w:val="18"/>
              </w:rPr>
            </w:pPr>
          </w:p>
        </w:tc>
      </w:tr>
      <w:tr w:rsidR="00990F9D" w14:paraId="27BB7D56" w14:textId="77777777" w:rsidTr="00E53CC1">
        <w:trPr>
          <w:cantSplit/>
          <w:trHeight w:val="567"/>
        </w:trPr>
        <w:tc>
          <w:tcPr>
            <w:tcW w:w="4287" w:type="dxa"/>
          </w:tcPr>
          <w:p w14:paraId="2571E0FA" w14:textId="77777777" w:rsidR="007D0C58" w:rsidRPr="00384B4B" w:rsidRDefault="007D0C58" w:rsidP="007D0C58">
            <w:pPr>
              <w:keepNext/>
              <w:keepLines/>
              <w:rPr>
                <w:sz w:val="18"/>
                <w:szCs w:val="18"/>
              </w:rPr>
            </w:pPr>
          </w:p>
        </w:tc>
        <w:tc>
          <w:tcPr>
            <w:tcW w:w="283" w:type="dxa"/>
          </w:tcPr>
          <w:p w14:paraId="1CD098D6" w14:textId="77777777" w:rsidR="007D0C58" w:rsidRPr="00384B4B" w:rsidRDefault="007D0C58" w:rsidP="007D0C58">
            <w:pPr>
              <w:keepNext/>
              <w:keepLines/>
              <w:rPr>
                <w:sz w:val="18"/>
                <w:szCs w:val="18"/>
              </w:rPr>
            </w:pPr>
          </w:p>
        </w:tc>
        <w:tc>
          <w:tcPr>
            <w:tcW w:w="4253" w:type="dxa"/>
          </w:tcPr>
          <w:p w14:paraId="0983FE32" w14:textId="77777777" w:rsidR="007D0C58" w:rsidRPr="00384B4B" w:rsidRDefault="007D0C58" w:rsidP="007D0C58">
            <w:pPr>
              <w:keepNext/>
              <w:keepLines/>
              <w:rPr>
                <w:sz w:val="18"/>
                <w:szCs w:val="18"/>
              </w:rPr>
            </w:pPr>
          </w:p>
        </w:tc>
      </w:tr>
      <w:tr w:rsidR="00990F9D" w14:paraId="1BC3E7A2" w14:textId="77777777" w:rsidTr="00E53CC1">
        <w:trPr>
          <w:cantSplit/>
        </w:trPr>
        <w:tc>
          <w:tcPr>
            <w:tcW w:w="4287" w:type="dxa"/>
            <w:tcBorders>
              <w:top w:val="dotted" w:sz="4" w:space="0" w:color="auto"/>
            </w:tcBorders>
          </w:tcPr>
          <w:p w14:paraId="5EC4166B" w14:textId="77777777" w:rsidR="007D0C58" w:rsidRPr="00384B4B" w:rsidRDefault="006A770C" w:rsidP="007D0C58">
            <w:pPr>
              <w:keepNext/>
              <w:keepLines/>
              <w:rPr>
                <w:sz w:val="18"/>
                <w:szCs w:val="18"/>
              </w:rPr>
            </w:pPr>
            <w:r w:rsidRPr="00384B4B">
              <w:rPr>
                <w:sz w:val="18"/>
                <w:szCs w:val="18"/>
              </w:rPr>
              <w:t>Signature of witness</w:t>
            </w:r>
          </w:p>
        </w:tc>
        <w:tc>
          <w:tcPr>
            <w:tcW w:w="283" w:type="dxa"/>
          </w:tcPr>
          <w:p w14:paraId="239D0055" w14:textId="77777777" w:rsidR="007D0C58" w:rsidRPr="00384B4B" w:rsidRDefault="007D0C58" w:rsidP="007D0C58">
            <w:pPr>
              <w:keepNext/>
              <w:keepLines/>
              <w:rPr>
                <w:sz w:val="18"/>
                <w:szCs w:val="18"/>
              </w:rPr>
            </w:pPr>
          </w:p>
        </w:tc>
        <w:tc>
          <w:tcPr>
            <w:tcW w:w="4253" w:type="dxa"/>
            <w:tcBorders>
              <w:top w:val="dotted" w:sz="4" w:space="0" w:color="auto"/>
            </w:tcBorders>
          </w:tcPr>
          <w:p w14:paraId="59228136" w14:textId="234928D9" w:rsidR="007D0C58" w:rsidRPr="00384B4B" w:rsidRDefault="006A770C" w:rsidP="007D0C58">
            <w:pPr>
              <w:keepNext/>
              <w:keepLines/>
              <w:rPr>
                <w:sz w:val="18"/>
                <w:szCs w:val="18"/>
              </w:rPr>
            </w:pPr>
            <w:r w:rsidRPr="00384B4B">
              <w:rPr>
                <w:sz w:val="18"/>
                <w:szCs w:val="18"/>
              </w:rPr>
              <w:t>Signature of individual</w:t>
            </w:r>
            <w:r w:rsidR="005C7C4B">
              <w:rPr>
                <w:sz w:val="18"/>
                <w:szCs w:val="18"/>
              </w:rPr>
              <w:t xml:space="preserve">                            Date</w:t>
            </w:r>
          </w:p>
        </w:tc>
      </w:tr>
      <w:tr w:rsidR="00990F9D" w14:paraId="477B9B33" w14:textId="77777777" w:rsidTr="00E53CC1">
        <w:trPr>
          <w:cantSplit/>
          <w:trHeight w:val="567"/>
        </w:trPr>
        <w:tc>
          <w:tcPr>
            <w:tcW w:w="4287" w:type="dxa"/>
          </w:tcPr>
          <w:p w14:paraId="459A04B9" w14:textId="77777777" w:rsidR="007D0C58" w:rsidRPr="00384B4B" w:rsidRDefault="007D0C58" w:rsidP="007D0C58">
            <w:pPr>
              <w:keepNext/>
              <w:keepLines/>
              <w:spacing w:before="240"/>
              <w:rPr>
                <w:sz w:val="18"/>
                <w:szCs w:val="18"/>
              </w:rPr>
            </w:pPr>
          </w:p>
        </w:tc>
        <w:tc>
          <w:tcPr>
            <w:tcW w:w="283" w:type="dxa"/>
          </w:tcPr>
          <w:p w14:paraId="40B40300" w14:textId="77777777" w:rsidR="007D0C58" w:rsidRPr="00384B4B" w:rsidRDefault="007D0C58" w:rsidP="007D0C58">
            <w:pPr>
              <w:keepNext/>
              <w:keepLines/>
              <w:rPr>
                <w:sz w:val="18"/>
                <w:szCs w:val="18"/>
              </w:rPr>
            </w:pPr>
          </w:p>
        </w:tc>
        <w:tc>
          <w:tcPr>
            <w:tcW w:w="4253" w:type="dxa"/>
          </w:tcPr>
          <w:p w14:paraId="54E3F004" w14:textId="77777777" w:rsidR="007D0C58" w:rsidRPr="00384B4B" w:rsidRDefault="007D0C58" w:rsidP="007D0C58">
            <w:pPr>
              <w:keepNext/>
              <w:keepLines/>
              <w:rPr>
                <w:sz w:val="18"/>
                <w:szCs w:val="18"/>
              </w:rPr>
            </w:pPr>
          </w:p>
        </w:tc>
      </w:tr>
      <w:tr w:rsidR="00990F9D" w14:paraId="05FFCFF4" w14:textId="77777777" w:rsidTr="00E53CC1">
        <w:trPr>
          <w:cantSplit/>
        </w:trPr>
        <w:tc>
          <w:tcPr>
            <w:tcW w:w="4287" w:type="dxa"/>
            <w:tcBorders>
              <w:top w:val="dotted" w:sz="4" w:space="0" w:color="auto"/>
            </w:tcBorders>
          </w:tcPr>
          <w:p w14:paraId="6BFDD3E2" w14:textId="77777777" w:rsidR="00082896" w:rsidRPr="00384B4B" w:rsidRDefault="006A770C" w:rsidP="00E53CC1">
            <w:pPr>
              <w:keepNext/>
              <w:keepLines/>
              <w:rPr>
                <w:sz w:val="18"/>
                <w:szCs w:val="18"/>
              </w:rPr>
            </w:pPr>
            <w:r w:rsidRPr="00384B4B">
              <w:rPr>
                <w:sz w:val="18"/>
                <w:szCs w:val="18"/>
              </w:rPr>
              <w:t xml:space="preserve">Name </w:t>
            </w:r>
            <w:r w:rsidR="007D0C58" w:rsidRPr="00384B4B">
              <w:rPr>
                <w:sz w:val="18"/>
                <w:szCs w:val="18"/>
              </w:rPr>
              <w:t xml:space="preserve">and address </w:t>
            </w:r>
            <w:r w:rsidRPr="00384B4B">
              <w:rPr>
                <w:sz w:val="18"/>
                <w:szCs w:val="18"/>
              </w:rPr>
              <w:t>of witness (BLOCK LETTERS)</w:t>
            </w:r>
          </w:p>
        </w:tc>
        <w:tc>
          <w:tcPr>
            <w:tcW w:w="283" w:type="dxa"/>
          </w:tcPr>
          <w:p w14:paraId="03B67593" w14:textId="77777777" w:rsidR="00082896" w:rsidRPr="00384B4B" w:rsidRDefault="00082896" w:rsidP="00E53CC1">
            <w:pPr>
              <w:keepNext/>
              <w:keepLines/>
              <w:rPr>
                <w:sz w:val="18"/>
                <w:szCs w:val="18"/>
              </w:rPr>
            </w:pPr>
          </w:p>
        </w:tc>
        <w:tc>
          <w:tcPr>
            <w:tcW w:w="4253" w:type="dxa"/>
          </w:tcPr>
          <w:p w14:paraId="09C92E3F" w14:textId="77777777" w:rsidR="00082896" w:rsidRPr="00384B4B" w:rsidRDefault="00082896" w:rsidP="00E53CC1">
            <w:pPr>
              <w:keepNext/>
              <w:keepLines/>
              <w:rPr>
                <w:sz w:val="18"/>
                <w:szCs w:val="18"/>
              </w:rPr>
            </w:pPr>
          </w:p>
        </w:tc>
      </w:tr>
    </w:tbl>
    <w:p w14:paraId="41D9656F" w14:textId="77777777" w:rsidR="00082896" w:rsidRPr="00384B4B" w:rsidRDefault="00082896" w:rsidP="00082896">
      <w:pPr>
        <w:pStyle w:val="BodyText"/>
        <w:rPr>
          <w:sz w:val="18"/>
          <w:szCs w:val="18"/>
        </w:rPr>
      </w:pPr>
    </w:p>
    <w:p w14:paraId="4C152A17" w14:textId="77777777" w:rsidR="00082896" w:rsidRPr="00384B4B" w:rsidRDefault="006A770C" w:rsidP="00082896">
      <w:pPr>
        <w:pStyle w:val="BodyText"/>
        <w:rPr>
          <w:b/>
          <w:sz w:val="18"/>
          <w:szCs w:val="18"/>
        </w:rPr>
      </w:pPr>
      <w:r w:rsidRPr="00384B4B">
        <w:rPr>
          <w:b/>
          <w:sz w:val="18"/>
          <w:szCs w:val="18"/>
        </w:rPr>
        <w:t xml:space="preserve">OPTION 2 – </w:t>
      </w:r>
      <w:r w:rsidR="00162A5E">
        <w:rPr>
          <w:b/>
          <w:sz w:val="18"/>
          <w:szCs w:val="18"/>
        </w:rPr>
        <w:t xml:space="preserve">IF SIGNING AS </w:t>
      </w:r>
      <w:r w:rsidRPr="00384B4B">
        <w:rPr>
          <w:b/>
          <w:sz w:val="18"/>
          <w:szCs w:val="18"/>
        </w:rPr>
        <w:t xml:space="preserve">AUTHORISED REPRESENTATIVE OF A </w:t>
      </w:r>
      <w:r w:rsidR="00162A5E">
        <w:rPr>
          <w:b/>
          <w:sz w:val="18"/>
          <w:szCs w:val="18"/>
        </w:rPr>
        <w:t>PARTY THAT IS A COMPANY</w:t>
      </w:r>
    </w:p>
    <w:tbl>
      <w:tblPr>
        <w:tblW w:w="0" w:type="auto"/>
        <w:tblLayout w:type="fixed"/>
        <w:tblLook w:val="0000" w:firstRow="0" w:lastRow="0" w:firstColumn="0" w:lastColumn="0" w:noHBand="0" w:noVBand="0"/>
      </w:tblPr>
      <w:tblGrid>
        <w:gridCol w:w="4253"/>
        <w:gridCol w:w="284"/>
        <w:gridCol w:w="4253"/>
      </w:tblGrid>
      <w:tr w:rsidR="00990F9D" w14:paraId="1E4CE5BA" w14:textId="77777777" w:rsidTr="00E53CC1">
        <w:trPr>
          <w:cantSplit/>
        </w:trPr>
        <w:tc>
          <w:tcPr>
            <w:tcW w:w="4253" w:type="dxa"/>
          </w:tcPr>
          <w:p w14:paraId="62FC9B3B" w14:textId="77777777" w:rsidR="00384B4B" w:rsidRPr="00384B4B" w:rsidRDefault="00384B4B" w:rsidP="00E53CC1">
            <w:pPr>
              <w:pStyle w:val="AText"/>
              <w:keepNext/>
              <w:rPr>
                <w:sz w:val="18"/>
                <w:szCs w:val="18"/>
              </w:rPr>
            </w:pPr>
          </w:p>
          <w:p w14:paraId="0FDC0F56" w14:textId="77777777" w:rsidR="00384B4B" w:rsidRPr="00384B4B" w:rsidRDefault="006A770C" w:rsidP="00E53CC1">
            <w:pPr>
              <w:pStyle w:val="AText"/>
              <w:keepNext/>
              <w:rPr>
                <w:sz w:val="18"/>
                <w:szCs w:val="18"/>
              </w:rPr>
            </w:pPr>
            <w:r w:rsidRPr="00384B4B">
              <w:rPr>
                <w:sz w:val="18"/>
                <w:szCs w:val="18"/>
              </w:rPr>
              <w:t>Signed for and on behalf of</w:t>
            </w:r>
            <w:r w:rsidRPr="00384B4B">
              <w:rPr>
                <w:b/>
                <w:bCs/>
                <w:sz w:val="18"/>
                <w:szCs w:val="18"/>
              </w:rPr>
              <w:t xml:space="preserve"> [</w:t>
            </w:r>
            <w:r w:rsidRPr="00384B4B">
              <w:rPr>
                <w:b/>
                <w:bCs/>
                <w:sz w:val="18"/>
                <w:szCs w:val="18"/>
                <w:highlight w:val="yellow"/>
              </w:rPr>
              <w:t xml:space="preserve">Company name] </w:t>
            </w:r>
            <w:r w:rsidRPr="00384B4B">
              <w:rPr>
                <w:noProof/>
                <w:sz w:val="18"/>
                <w:szCs w:val="18"/>
                <w:highlight w:val="yellow"/>
              </w:rPr>
              <w:t>[ACN number]</w:t>
            </w:r>
            <w:r w:rsidRPr="00384B4B">
              <w:rPr>
                <w:sz w:val="18"/>
                <w:szCs w:val="18"/>
              </w:rPr>
              <w:t xml:space="preserve"> by its authorised representative in the presence of:</w:t>
            </w:r>
          </w:p>
        </w:tc>
        <w:tc>
          <w:tcPr>
            <w:tcW w:w="284" w:type="dxa"/>
          </w:tcPr>
          <w:p w14:paraId="0845151C" w14:textId="77777777" w:rsidR="00384B4B" w:rsidRPr="00384B4B" w:rsidRDefault="00384B4B" w:rsidP="00E53CC1">
            <w:pPr>
              <w:pStyle w:val="AText"/>
              <w:keepNext/>
              <w:rPr>
                <w:sz w:val="18"/>
                <w:szCs w:val="18"/>
              </w:rPr>
            </w:pPr>
          </w:p>
        </w:tc>
        <w:tc>
          <w:tcPr>
            <w:tcW w:w="4253" w:type="dxa"/>
          </w:tcPr>
          <w:p w14:paraId="5D4795DB" w14:textId="77777777" w:rsidR="00384B4B" w:rsidRPr="00384B4B" w:rsidRDefault="00384B4B" w:rsidP="00E53CC1">
            <w:pPr>
              <w:pStyle w:val="AText"/>
              <w:keepNext/>
              <w:rPr>
                <w:sz w:val="18"/>
                <w:szCs w:val="18"/>
              </w:rPr>
            </w:pPr>
          </w:p>
        </w:tc>
      </w:tr>
      <w:tr w:rsidR="00990F9D" w14:paraId="536092B1" w14:textId="77777777" w:rsidTr="00E53CC1">
        <w:trPr>
          <w:cantSplit/>
          <w:trHeight w:val="567"/>
        </w:trPr>
        <w:tc>
          <w:tcPr>
            <w:tcW w:w="4253" w:type="dxa"/>
          </w:tcPr>
          <w:p w14:paraId="0715CB05" w14:textId="77777777" w:rsidR="00384B4B" w:rsidRPr="00384B4B" w:rsidRDefault="00384B4B" w:rsidP="00E53CC1">
            <w:pPr>
              <w:pStyle w:val="AText"/>
              <w:keepNext/>
              <w:rPr>
                <w:sz w:val="18"/>
                <w:szCs w:val="18"/>
              </w:rPr>
            </w:pPr>
          </w:p>
        </w:tc>
        <w:tc>
          <w:tcPr>
            <w:tcW w:w="284" w:type="dxa"/>
          </w:tcPr>
          <w:p w14:paraId="6A1A2600" w14:textId="77777777" w:rsidR="00384B4B" w:rsidRPr="00384B4B" w:rsidRDefault="00384B4B" w:rsidP="00E53CC1">
            <w:pPr>
              <w:pStyle w:val="AText"/>
              <w:keepNext/>
              <w:rPr>
                <w:sz w:val="18"/>
                <w:szCs w:val="18"/>
              </w:rPr>
            </w:pPr>
          </w:p>
        </w:tc>
        <w:tc>
          <w:tcPr>
            <w:tcW w:w="4253" w:type="dxa"/>
          </w:tcPr>
          <w:p w14:paraId="0830CE22" w14:textId="77777777" w:rsidR="00384B4B" w:rsidRPr="00384B4B" w:rsidRDefault="00384B4B" w:rsidP="00E53CC1">
            <w:pPr>
              <w:pStyle w:val="AText"/>
              <w:keepNext/>
              <w:rPr>
                <w:sz w:val="18"/>
                <w:szCs w:val="18"/>
              </w:rPr>
            </w:pPr>
          </w:p>
        </w:tc>
      </w:tr>
      <w:tr w:rsidR="00990F9D" w14:paraId="5CEAC83D" w14:textId="77777777" w:rsidTr="00E53CC1">
        <w:trPr>
          <w:cantSplit/>
        </w:trPr>
        <w:tc>
          <w:tcPr>
            <w:tcW w:w="4253" w:type="dxa"/>
            <w:tcBorders>
              <w:top w:val="dotted" w:sz="4" w:space="0" w:color="auto"/>
            </w:tcBorders>
          </w:tcPr>
          <w:p w14:paraId="3AE86DD0" w14:textId="77777777" w:rsidR="00384B4B" w:rsidRPr="00384B4B" w:rsidRDefault="006A770C" w:rsidP="00E53CC1">
            <w:pPr>
              <w:pStyle w:val="AText"/>
              <w:keepNext/>
              <w:rPr>
                <w:sz w:val="18"/>
                <w:szCs w:val="18"/>
              </w:rPr>
            </w:pPr>
            <w:r w:rsidRPr="00384B4B">
              <w:rPr>
                <w:sz w:val="18"/>
                <w:szCs w:val="18"/>
              </w:rPr>
              <w:t>Signature of witness</w:t>
            </w:r>
          </w:p>
        </w:tc>
        <w:tc>
          <w:tcPr>
            <w:tcW w:w="284" w:type="dxa"/>
          </w:tcPr>
          <w:p w14:paraId="01C9926B" w14:textId="77777777" w:rsidR="00384B4B" w:rsidRPr="00384B4B" w:rsidRDefault="00384B4B" w:rsidP="00E53CC1">
            <w:pPr>
              <w:pStyle w:val="AText"/>
              <w:keepNext/>
              <w:rPr>
                <w:sz w:val="18"/>
                <w:szCs w:val="18"/>
              </w:rPr>
            </w:pPr>
          </w:p>
        </w:tc>
        <w:tc>
          <w:tcPr>
            <w:tcW w:w="4253" w:type="dxa"/>
            <w:tcBorders>
              <w:top w:val="dotted" w:sz="4" w:space="0" w:color="auto"/>
            </w:tcBorders>
          </w:tcPr>
          <w:p w14:paraId="2D02BBC9" w14:textId="48B0D822" w:rsidR="00384B4B" w:rsidRPr="00384B4B" w:rsidRDefault="006A770C" w:rsidP="00E53CC1">
            <w:pPr>
              <w:pStyle w:val="AText"/>
              <w:keepNext/>
              <w:rPr>
                <w:sz w:val="18"/>
                <w:szCs w:val="18"/>
              </w:rPr>
            </w:pPr>
            <w:r w:rsidRPr="00384B4B">
              <w:rPr>
                <w:sz w:val="18"/>
                <w:szCs w:val="18"/>
              </w:rPr>
              <w:t>Signature of authorised representative</w:t>
            </w:r>
            <w:r w:rsidR="005C7C4B">
              <w:rPr>
                <w:sz w:val="18"/>
                <w:szCs w:val="18"/>
              </w:rPr>
              <w:t xml:space="preserve">         Date</w:t>
            </w:r>
          </w:p>
        </w:tc>
      </w:tr>
      <w:tr w:rsidR="00990F9D" w14:paraId="104645D8" w14:textId="77777777" w:rsidTr="00E53CC1">
        <w:trPr>
          <w:cantSplit/>
          <w:trHeight w:val="567"/>
        </w:trPr>
        <w:tc>
          <w:tcPr>
            <w:tcW w:w="4253" w:type="dxa"/>
          </w:tcPr>
          <w:p w14:paraId="3610C22C" w14:textId="77777777" w:rsidR="00384B4B" w:rsidRPr="00384B4B" w:rsidRDefault="00384B4B" w:rsidP="00E53CC1">
            <w:pPr>
              <w:pStyle w:val="AText"/>
              <w:keepNext/>
              <w:spacing w:before="240"/>
              <w:rPr>
                <w:sz w:val="18"/>
                <w:szCs w:val="18"/>
              </w:rPr>
            </w:pPr>
          </w:p>
        </w:tc>
        <w:tc>
          <w:tcPr>
            <w:tcW w:w="284" w:type="dxa"/>
          </w:tcPr>
          <w:p w14:paraId="3BF5EF0C" w14:textId="77777777" w:rsidR="00384B4B" w:rsidRPr="00384B4B" w:rsidRDefault="00384B4B" w:rsidP="00E53CC1">
            <w:pPr>
              <w:pStyle w:val="AText"/>
              <w:keepNext/>
              <w:rPr>
                <w:sz w:val="18"/>
                <w:szCs w:val="18"/>
              </w:rPr>
            </w:pPr>
          </w:p>
        </w:tc>
        <w:tc>
          <w:tcPr>
            <w:tcW w:w="4253" w:type="dxa"/>
          </w:tcPr>
          <w:p w14:paraId="64E069C3" w14:textId="77777777" w:rsidR="00384B4B" w:rsidRPr="00384B4B" w:rsidRDefault="00384B4B" w:rsidP="00E53CC1">
            <w:pPr>
              <w:pStyle w:val="AText"/>
              <w:keepNext/>
              <w:spacing w:before="240"/>
              <w:rPr>
                <w:sz w:val="18"/>
                <w:szCs w:val="18"/>
              </w:rPr>
            </w:pPr>
          </w:p>
        </w:tc>
      </w:tr>
      <w:tr w:rsidR="00990F9D" w14:paraId="2B93863C" w14:textId="77777777" w:rsidTr="00E53CC1">
        <w:trPr>
          <w:cantSplit/>
        </w:trPr>
        <w:tc>
          <w:tcPr>
            <w:tcW w:w="4253" w:type="dxa"/>
            <w:tcBorders>
              <w:top w:val="dotted" w:sz="4" w:space="0" w:color="auto"/>
            </w:tcBorders>
          </w:tcPr>
          <w:p w14:paraId="72F22770" w14:textId="77777777" w:rsidR="00384B4B" w:rsidRPr="00384B4B" w:rsidRDefault="006A770C" w:rsidP="00E53CC1">
            <w:pPr>
              <w:pStyle w:val="AText"/>
              <w:keepNext/>
              <w:rPr>
                <w:sz w:val="18"/>
                <w:szCs w:val="18"/>
              </w:rPr>
            </w:pPr>
            <w:r w:rsidRPr="00384B4B">
              <w:rPr>
                <w:sz w:val="18"/>
                <w:szCs w:val="18"/>
              </w:rPr>
              <w:t xml:space="preserve">Name and address of witness </w:t>
            </w:r>
            <w:r w:rsidRPr="00384B4B">
              <w:rPr>
                <w:sz w:val="18"/>
                <w:szCs w:val="18"/>
              </w:rPr>
              <w:br/>
              <w:t>(BLOCK LETTERS)</w:t>
            </w:r>
          </w:p>
        </w:tc>
        <w:tc>
          <w:tcPr>
            <w:tcW w:w="284" w:type="dxa"/>
          </w:tcPr>
          <w:p w14:paraId="4EDFE7D3" w14:textId="77777777" w:rsidR="00384B4B" w:rsidRPr="00384B4B" w:rsidRDefault="00384B4B" w:rsidP="00E53CC1">
            <w:pPr>
              <w:pStyle w:val="AText"/>
              <w:keepNext/>
              <w:rPr>
                <w:sz w:val="18"/>
                <w:szCs w:val="18"/>
              </w:rPr>
            </w:pPr>
          </w:p>
        </w:tc>
        <w:tc>
          <w:tcPr>
            <w:tcW w:w="4253" w:type="dxa"/>
            <w:tcBorders>
              <w:top w:val="dotted" w:sz="4" w:space="0" w:color="auto"/>
            </w:tcBorders>
          </w:tcPr>
          <w:p w14:paraId="7ECD7878" w14:textId="77777777" w:rsidR="00384B4B" w:rsidRPr="00384B4B" w:rsidRDefault="006A770C" w:rsidP="00E53CC1">
            <w:pPr>
              <w:pStyle w:val="AText"/>
              <w:keepNext/>
              <w:rPr>
                <w:sz w:val="18"/>
                <w:szCs w:val="18"/>
              </w:rPr>
            </w:pPr>
            <w:r w:rsidRPr="00384B4B">
              <w:rPr>
                <w:sz w:val="18"/>
                <w:szCs w:val="18"/>
              </w:rPr>
              <w:t xml:space="preserve">Name of authorised representative </w:t>
            </w:r>
            <w:r w:rsidRPr="00384B4B">
              <w:rPr>
                <w:sz w:val="18"/>
                <w:szCs w:val="18"/>
              </w:rPr>
              <w:br/>
              <w:t>(BLOCK LETTERS)</w:t>
            </w:r>
          </w:p>
        </w:tc>
      </w:tr>
    </w:tbl>
    <w:p w14:paraId="55918257" w14:textId="77777777" w:rsidR="00384B4B" w:rsidRPr="00384B4B" w:rsidRDefault="00384B4B" w:rsidP="00384B4B">
      <w:pPr>
        <w:pStyle w:val="BodyText"/>
        <w:rPr>
          <w:sz w:val="18"/>
          <w:szCs w:val="18"/>
        </w:rPr>
      </w:pPr>
    </w:p>
    <w:p w14:paraId="4A421594" w14:textId="77777777" w:rsidR="00384B4B" w:rsidRPr="00384B4B" w:rsidRDefault="00384B4B" w:rsidP="00082896">
      <w:pPr>
        <w:pStyle w:val="BodyText"/>
        <w:rPr>
          <w:sz w:val="18"/>
          <w:szCs w:val="18"/>
        </w:rPr>
      </w:pPr>
    </w:p>
    <w:p w14:paraId="64429DAA" w14:textId="77777777" w:rsidR="00082896" w:rsidRPr="00384B4B" w:rsidRDefault="006A770C" w:rsidP="00082896">
      <w:pPr>
        <w:pStyle w:val="BodyText"/>
        <w:rPr>
          <w:b/>
          <w:sz w:val="18"/>
          <w:szCs w:val="18"/>
        </w:rPr>
      </w:pPr>
      <w:r w:rsidRPr="00384B4B">
        <w:rPr>
          <w:b/>
          <w:sz w:val="18"/>
          <w:szCs w:val="18"/>
        </w:rPr>
        <w:t xml:space="preserve">OPTION 3 – </w:t>
      </w:r>
      <w:r w:rsidR="00162A5E">
        <w:rPr>
          <w:b/>
          <w:sz w:val="18"/>
          <w:szCs w:val="18"/>
        </w:rPr>
        <w:t xml:space="preserve">IF PARTY IS </w:t>
      </w:r>
      <w:r w:rsidRPr="00384B4B">
        <w:rPr>
          <w:b/>
          <w:sz w:val="18"/>
          <w:szCs w:val="18"/>
        </w:rPr>
        <w:t xml:space="preserve">COMPANY WITH SOLE DIRECTOR AND SOLE COMPANY SECRETARY </w:t>
      </w:r>
    </w:p>
    <w:p w14:paraId="6AA766DC" w14:textId="77777777" w:rsidR="00826963" w:rsidRPr="00384B4B" w:rsidRDefault="00826963" w:rsidP="00082896">
      <w:pPr>
        <w:pStyle w:val="BodyText"/>
        <w:rPr>
          <w:sz w:val="18"/>
          <w:szCs w:val="18"/>
        </w:rPr>
      </w:pPr>
    </w:p>
    <w:tbl>
      <w:tblPr>
        <w:tblW w:w="8965" w:type="dxa"/>
        <w:tblInd w:w="-34" w:type="dxa"/>
        <w:tblLayout w:type="fixed"/>
        <w:tblLook w:val="0000" w:firstRow="0" w:lastRow="0" w:firstColumn="0" w:lastColumn="0" w:noHBand="0" w:noVBand="0"/>
      </w:tblPr>
      <w:tblGrid>
        <w:gridCol w:w="4429"/>
        <w:gridCol w:w="283"/>
        <w:gridCol w:w="4253"/>
      </w:tblGrid>
      <w:tr w:rsidR="00990F9D" w14:paraId="4CEBB829" w14:textId="77777777" w:rsidTr="00E53CC1">
        <w:trPr>
          <w:cantSplit/>
        </w:trPr>
        <w:tc>
          <w:tcPr>
            <w:tcW w:w="4429" w:type="dxa"/>
          </w:tcPr>
          <w:p w14:paraId="3321F98A" w14:textId="77777777" w:rsidR="00082896" w:rsidRPr="00384B4B" w:rsidRDefault="006A770C" w:rsidP="00E53CC1">
            <w:pPr>
              <w:keepNext/>
              <w:keepLines/>
              <w:rPr>
                <w:sz w:val="18"/>
                <w:szCs w:val="18"/>
              </w:rPr>
            </w:pPr>
            <w:r w:rsidRPr="00384B4B">
              <w:rPr>
                <w:sz w:val="18"/>
                <w:szCs w:val="18"/>
              </w:rPr>
              <w:t>Executed by</w:t>
            </w:r>
            <w:r w:rsidRPr="00384B4B">
              <w:rPr>
                <w:b/>
                <w:bCs/>
                <w:sz w:val="18"/>
                <w:szCs w:val="18"/>
              </w:rPr>
              <w:t xml:space="preserve"> [</w:t>
            </w:r>
            <w:r w:rsidRPr="00384B4B">
              <w:rPr>
                <w:b/>
                <w:bCs/>
                <w:sz w:val="18"/>
                <w:szCs w:val="18"/>
                <w:highlight w:val="yellow"/>
              </w:rPr>
              <w:t>insert company name</w:t>
            </w:r>
            <w:r w:rsidRPr="00384B4B">
              <w:rPr>
                <w:b/>
                <w:bCs/>
                <w:sz w:val="18"/>
                <w:szCs w:val="18"/>
              </w:rPr>
              <w:t xml:space="preserve">] </w:t>
            </w:r>
            <w:r w:rsidRPr="00384B4B">
              <w:rPr>
                <w:noProof/>
                <w:sz w:val="18"/>
                <w:szCs w:val="18"/>
              </w:rPr>
              <w:t>[</w:t>
            </w:r>
            <w:r w:rsidRPr="00384B4B">
              <w:rPr>
                <w:noProof/>
                <w:sz w:val="18"/>
                <w:szCs w:val="18"/>
                <w:highlight w:val="yellow"/>
              </w:rPr>
              <w:t>insert ACN</w:t>
            </w:r>
            <w:r w:rsidRPr="00384B4B">
              <w:rPr>
                <w:noProof/>
                <w:sz w:val="18"/>
                <w:szCs w:val="18"/>
              </w:rPr>
              <w:t>]</w:t>
            </w:r>
            <w:r w:rsidRPr="00384B4B">
              <w:rPr>
                <w:sz w:val="18"/>
                <w:szCs w:val="18"/>
              </w:rPr>
              <w:t xml:space="preserve"> in accordance with section 127 of the </w:t>
            </w:r>
            <w:r w:rsidRPr="00384B4B">
              <w:rPr>
                <w:i/>
                <w:sz w:val="18"/>
                <w:szCs w:val="18"/>
              </w:rPr>
              <w:t>Corporations Act 2001:</w:t>
            </w:r>
          </w:p>
        </w:tc>
        <w:tc>
          <w:tcPr>
            <w:tcW w:w="283" w:type="dxa"/>
          </w:tcPr>
          <w:p w14:paraId="396EE106" w14:textId="77777777" w:rsidR="00082896" w:rsidRPr="00384B4B" w:rsidRDefault="00082896" w:rsidP="00E53CC1">
            <w:pPr>
              <w:keepNext/>
              <w:keepLines/>
              <w:rPr>
                <w:sz w:val="18"/>
                <w:szCs w:val="18"/>
              </w:rPr>
            </w:pPr>
          </w:p>
        </w:tc>
        <w:tc>
          <w:tcPr>
            <w:tcW w:w="4253" w:type="dxa"/>
          </w:tcPr>
          <w:p w14:paraId="6DBB7E5D" w14:textId="77777777" w:rsidR="00082896" w:rsidRPr="00384B4B" w:rsidRDefault="00082896" w:rsidP="00E53CC1">
            <w:pPr>
              <w:keepNext/>
              <w:keepLines/>
              <w:rPr>
                <w:sz w:val="18"/>
                <w:szCs w:val="18"/>
              </w:rPr>
            </w:pPr>
          </w:p>
        </w:tc>
      </w:tr>
      <w:tr w:rsidR="00990F9D" w14:paraId="79551305" w14:textId="77777777" w:rsidTr="00E53CC1">
        <w:trPr>
          <w:cantSplit/>
          <w:trHeight w:val="567"/>
        </w:trPr>
        <w:tc>
          <w:tcPr>
            <w:tcW w:w="4429" w:type="dxa"/>
          </w:tcPr>
          <w:p w14:paraId="0A04D8D6" w14:textId="77777777" w:rsidR="00082896" w:rsidRPr="00384B4B" w:rsidRDefault="00082896" w:rsidP="00E53CC1">
            <w:pPr>
              <w:keepNext/>
              <w:keepLines/>
              <w:spacing w:before="240"/>
              <w:rPr>
                <w:sz w:val="18"/>
                <w:szCs w:val="18"/>
              </w:rPr>
            </w:pPr>
          </w:p>
        </w:tc>
        <w:tc>
          <w:tcPr>
            <w:tcW w:w="283" w:type="dxa"/>
          </w:tcPr>
          <w:p w14:paraId="76FF3858" w14:textId="77777777" w:rsidR="00082896" w:rsidRPr="00384B4B" w:rsidRDefault="00082896" w:rsidP="00E53CC1">
            <w:pPr>
              <w:keepNext/>
              <w:keepLines/>
              <w:rPr>
                <w:sz w:val="18"/>
                <w:szCs w:val="18"/>
              </w:rPr>
            </w:pPr>
          </w:p>
        </w:tc>
        <w:tc>
          <w:tcPr>
            <w:tcW w:w="4253" w:type="dxa"/>
          </w:tcPr>
          <w:p w14:paraId="3821876C" w14:textId="77777777" w:rsidR="00082896" w:rsidRPr="00384B4B" w:rsidRDefault="00082896" w:rsidP="00E53CC1">
            <w:pPr>
              <w:keepNext/>
              <w:keepLines/>
              <w:spacing w:before="240"/>
              <w:rPr>
                <w:sz w:val="18"/>
                <w:szCs w:val="18"/>
              </w:rPr>
            </w:pPr>
          </w:p>
        </w:tc>
      </w:tr>
      <w:tr w:rsidR="00990F9D" w14:paraId="60F1900B" w14:textId="77777777" w:rsidTr="00E53CC1">
        <w:trPr>
          <w:cantSplit/>
        </w:trPr>
        <w:tc>
          <w:tcPr>
            <w:tcW w:w="4429" w:type="dxa"/>
            <w:tcBorders>
              <w:top w:val="dotted" w:sz="4" w:space="0" w:color="auto"/>
            </w:tcBorders>
          </w:tcPr>
          <w:p w14:paraId="4FC7B062" w14:textId="77777777" w:rsidR="00082896" w:rsidRPr="00384B4B" w:rsidRDefault="006A770C" w:rsidP="00E53CC1">
            <w:pPr>
              <w:keepLines/>
              <w:rPr>
                <w:sz w:val="18"/>
                <w:szCs w:val="18"/>
              </w:rPr>
            </w:pPr>
            <w:r w:rsidRPr="00384B4B">
              <w:rPr>
                <w:sz w:val="18"/>
                <w:szCs w:val="18"/>
              </w:rPr>
              <w:t>Name of sole director and sole company secretary (BLOCK LETTERS)</w:t>
            </w:r>
          </w:p>
        </w:tc>
        <w:tc>
          <w:tcPr>
            <w:tcW w:w="283" w:type="dxa"/>
          </w:tcPr>
          <w:p w14:paraId="3AC68C53" w14:textId="77777777" w:rsidR="00082896" w:rsidRPr="00384B4B" w:rsidRDefault="00082896" w:rsidP="00E53CC1">
            <w:pPr>
              <w:keepLines/>
              <w:rPr>
                <w:sz w:val="18"/>
                <w:szCs w:val="18"/>
              </w:rPr>
            </w:pPr>
          </w:p>
        </w:tc>
        <w:tc>
          <w:tcPr>
            <w:tcW w:w="4253" w:type="dxa"/>
            <w:tcBorders>
              <w:top w:val="dotted" w:sz="4" w:space="0" w:color="auto"/>
            </w:tcBorders>
          </w:tcPr>
          <w:p w14:paraId="6E021521" w14:textId="43607F3F" w:rsidR="00082896" w:rsidRPr="00384B4B" w:rsidRDefault="006A770C" w:rsidP="00E53CC1">
            <w:pPr>
              <w:keepLines/>
              <w:rPr>
                <w:sz w:val="18"/>
                <w:szCs w:val="18"/>
              </w:rPr>
            </w:pPr>
            <w:r w:rsidRPr="00384B4B">
              <w:rPr>
                <w:sz w:val="18"/>
                <w:szCs w:val="18"/>
              </w:rPr>
              <w:t>Signature of sole director and sole company secretary</w:t>
            </w:r>
            <w:r w:rsidR="005C7C4B">
              <w:rPr>
                <w:sz w:val="18"/>
                <w:szCs w:val="18"/>
              </w:rPr>
              <w:t xml:space="preserve">                                                  Date</w:t>
            </w:r>
          </w:p>
        </w:tc>
      </w:tr>
    </w:tbl>
    <w:p w14:paraId="2E2FD5FB" w14:textId="77777777" w:rsidR="00082896" w:rsidRPr="00384B4B" w:rsidRDefault="00082896" w:rsidP="00082896">
      <w:pPr>
        <w:pStyle w:val="BodyText"/>
        <w:rPr>
          <w:sz w:val="18"/>
          <w:szCs w:val="18"/>
        </w:rPr>
      </w:pPr>
    </w:p>
    <w:p w14:paraId="7C30CBCE" w14:textId="77777777" w:rsidR="00082896" w:rsidRPr="00384B4B" w:rsidRDefault="006A770C" w:rsidP="00082896">
      <w:pPr>
        <w:pStyle w:val="BodyText"/>
        <w:rPr>
          <w:b/>
          <w:sz w:val="18"/>
          <w:szCs w:val="18"/>
        </w:rPr>
      </w:pPr>
      <w:r w:rsidRPr="00384B4B">
        <w:rPr>
          <w:b/>
          <w:sz w:val="18"/>
          <w:szCs w:val="18"/>
        </w:rPr>
        <w:t xml:space="preserve">OPTION 4 </w:t>
      </w:r>
      <w:r w:rsidR="00162A5E">
        <w:rPr>
          <w:b/>
          <w:sz w:val="18"/>
          <w:szCs w:val="18"/>
        </w:rPr>
        <w:t>–</w:t>
      </w:r>
      <w:r w:rsidRPr="00384B4B">
        <w:rPr>
          <w:b/>
          <w:sz w:val="18"/>
          <w:szCs w:val="18"/>
        </w:rPr>
        <w:t xml:space="preserve"> </w:t>
      </w:r>
      <w:r w:rsidR="00162A5E">
        <w:rPr>
          <w:b/>
          <w:sz w:val="18"/>
          <w:szCs w:val="18"/>
        </w:rPr>
        <w:t>IF PARTY IS A COMPANY</w:t>
      </w:r>
    </w:p>
    <w:p w14:paraId="7707A4EE" w14:textId="77777777" w:rsidR="00082896" w:rsidRPr="00384B4B" w:rsidRDefault="00082896" w:rsidP="00082896">
      <w:pPr>
        <w:pStyle w:val="BodyText"/>
        <w:rPr>
          <w:sz w:val="18"/>
          <w:szCs w:val="18"/>
        </w:rPr>
      </w:pPr>
    </w:p>
    <w:tbl>
      <w:tblPr>
        <w:tblW w:w="8967" w:type="dxa"/>
        <w:tblInd w:w="-34" w:type="dxa"/>
        <w:tblLayout w:type="fixed"/>
        <w:tblLook w:val="0000" w:firstRow="0" w:lastRow="0" w:firstColumn="0" w:lastColumn="0" w:noHBand="0" w:noVBand="0"/>
      </w:tblPr>
      <w:tblGrid>
        <w:gridCol w:w="4429"/>
        <w:gridCol w:w="285"/>
        <w:gridCol w:w="4253"/>
      </w:tblGrid>
      <w:tr w:rsidR="00990F9D" w14:paraId="67C55AC6" w14:textId="77777777" w:rsidTr="00E53CC1">
        <w:trPr>
          <w:cantSplit/>
        </w:trPr>
        <w:tc>
          <w:tcPr>
            <w:tcW w:w="4429" w:type="dxa"/>
          </w:tcPr>
          <w:p w14:paraId="7B4F2B7A" w14:textId="77777777" w:rsidR="00082896" w:rsidRPr="00384B4B" w:rsidRDefault="006A770C" w:rsidP="00E53CC1">
            <w:pPr>
              <w:keepNext/>
              <w:keepLines/>
              <w:rPr>
                <w:sz w:val="18"/>
                <w:szCs w:val="18"/>
              </w:rPr>
            </w:pPr>
            <w:r w:rsidRPr="00384B4B">
              <w:rPr>
                <w:sz w:val="18"/>
                <w:szCs w:val="18"/>
              </w:rPr>
              <w:t>Executed by</w:t>
            </w:r>
            <w:r w:rsidRPr="00384B4B">
              <w:rPr>
                <w:b/>
                <w:bCs/>
                <w:sz w:val="18"/>
                <w:szCs w:val="18"/>
              </w:rPr>
              <w:t xml:space="preserve"> [</w:t>
            </w:r>
            <w:r w:rsidRPr="00384B4B">
              <w:rPr>
                <w:b/>
                <w:bCs/>
                <w:sz w:val="18"/>
                <w:szCs w:val="18"/>
                <w:highlight w:val="yellow"/>
              </w:rPr>
              <w:t>insert company name</w:t>
            </w:r>
            <w:r w:rsidRPr="00384B4B">
              <w:rPr>
                <w:b/>
                <w:bCs/>
                <w:sz w:val="18"/>
                <w:szCs w:val="18"/>
              </w:rPr>
              <w:t xml:space="preserve">] </w:t>
            </w:r>
            <w:r w:rsidRPr="00384B4B">
              <w:rPr>
                <w:noProof/>
                <w:sz w:val="18"/>
                <w:szCs w:val="18"/>
                <w:highlight w:val="yellow"/>
              </w:rPr>
              <w:t>[insert ACN</w:t>
            </w:r>
            <w:r w:rsidRPr="00384B4B">
              <w:rPr>
                <w:noProof/>
                <w:sz w:val="18"/>
                <w:szCs w:val="18"/>
              </w:rPr>
              <w:t>]</w:t>
            </w:r>
            <w:r w:rsidRPr="00384B4B">
              <w:rPr>
                <w:sz w:val="18"/>
                <w:szCs w:val="18"/>
              </w:rPr>
              <w:t xml:space="preserve"> in accordance with section 127 of the </w:t>
            </w:r>
            <w:r w:rsidRPr="00384B4B">
              <w:rPr>
                <w:i/>
                <w:sz w:val="18"/>
                <w:szCs w:val="18"/>
              </w:rPr>
              <w:t>Corporations Act 2001:</w:t>
            </w:r>
          </w:p>
        </w:tc>
        <w:tc>
          <w:tcPr>
            <w:tcW w:w="285" w:type="dxa"/>
          </w:tcPr>
          <w:p w14:paraId="2743F29D" w14:textId="77777777" w:rsidR="00082896" w:rsidRPr="00384B4B" w:rsidRDefault="00082896" w:rsidP="00E53CC1">
            <w:pPr>
              <w:keepNext/>
              <w:keepLines/>
              <w:rPr>
                <w:sz w:val="18"/>
                <w:szCs w:val="18"/>
              </w:rPr>
            </w:pPr>
          </w:p>
        </w:tc>
        <w:tc>
          <w:tcPr>
            <w:tcW w:w="4253" w:type="dxa"/>
          </w:tcPr>
          <w:p w14:paraId="74BF3E49" w14:textId="77777777" w:rsidR="00082896" w:rsidRPr="00384B4B" w:rsidRDefault="00082896" w:rsidP="00E53CC1">
            <w:pPr>
              <w:keepNext/>
              <w:keepLines/>
              <w:rPr>
                <w:sz w:val="18"/>
                <w:szCs w:val="18"/>
              </w:rPr>
            </w:pPr>
          </w:p>
        </w:tc>
      </w:tr>
      <w:tr w:rsidR="00990F9D" w14:paraId="352D7E81" w14:textId="77777777" w:rsidTr="00E53CC1">
        <w:trPr>
          <w:cantSplit/>
          <w:trHeight w:val="567"/>
        </w:trPr>
        <w:tc>
          <w:tcPr>
            <w:tcW w:w="4429" w:type="dxa"/>
          </w:tcPr>
          <w:p w14:paraId="19383945" w14:textId="77777777" w:rsidR="00082896" w:rsidRPr="00384B4B" w:rsidRDefault="00082896" w:rsidP="00E53CC1">
            <w:pPr>
              <w:keepNext/>
              <w:keepLines/>
              <w:rPr>
                <w:sz w:val="18"/>
                <w:szCs w:val="18"/>
              </w:rPr>
            </w:pPr>
          </w:p>
        </w:tc>
        <w:tc>
          <w:tcPr>
            <w:tcW w:w="285" w:type="dxa"/>
          </w:tcPr>
          <w:p w14:paraId="1CF9CFA7" w14:textId="77777777" w:rsidR="00082896" w:rsidRPr="00384B4B" w:rsidRDefault="00082896" w:rsidP="00E53CC1">
            <w:pPr>
              <w:keepNext/>
              <w:keepLines/>
              <w:rPr>
                <w:sz w:val="18"/>
                <w:szCs w:val="18"/>
              </w:rPr>
            </w:pPr>
          </w:p>
        </w:tc>
        <w:tc>
          <w:tcPr>
            <w:tcW w:w="4253" w:type="dxa"/>
          </w:tcPr>
          <w:p w14:paraId="36A00D5D" w14:textId="77777777" w:rsidR="00082896" w:rsidRPr="00384B4B" w:rsidRDefault="00082896" w:rsidP="00E53CC1">
            <w:pPr>
              <w:keepNext/>
              <w:keepLines/>
              <w:rPr>
                <w:sz w:val="18"/>
                <w:szCs w:val="18"/>
              </w:rPr>
            </w:pPr>
          </w:p>
        </w:tc>
      </w:tr>
      <w:tr w:rsidR="00990F9D" w14:paraId="117C0E08" w14:textId="77777777" w:rsidTr="00E53CC1">
        <w:trPr>
          <w:cantSplit/>
        </w:trPr>
        <w:tc>
          <w:tcPr>
            <w:tcW w:w="4429" w:type="dxa"/>
            <w:tcBorders>
              <w:top w:val="dotted" w:sz="4" w:space="0" w:color="auto"/>
            </w:tcBorders>
          </w:tcPr>
          <w:p w14:paraId="2D5AECE9" w14:textId="77777777" w:rsidR="00082896" w:rsidRPr="00384B4B" w:rsidRDefault="006A770C" w:rsidP="00E53CC1">
            <w:pPr>
              <w:keepNext/>
              <w:keepLines/>
              <w:rPr>
                <w:sz w:val="18"/>
                <w:szCs w:val="18"/>
              </w:rPr>
            </w:pPr>
            <w:r w:rsidRPr="00384B4B">
              <w:rPr>
                <w:sz w:val="18"/>
                <w:szCs w:val="18"/>
              </w:rPr>
              <w:t>Director/company secretary</w:t>
            </w:r>
          </w:p>
        </w:tc>
        <w:tc>
          <w:tcPr>
            <w:tcW w:w="285" w:type="dxa"/>
          </w:tcPr>
          <w:p w14:paraId="143F7C84" w14:textId="77777777" w:rsidR="00082896" w:rsidRPr="00384B4B" w:rsidRDefault="00082896" w:rsidP="00E53CC1">
            <w:pPr>
              <w:keepNext/>
              <w:keepLines/>
              <w:rPr>
                <w:sz w:val="18"/>
                <w:szCs w:val="18"/>
              </w:rPr>
            </w:pPr>
          </w:p>
        </w:tc>
        <w:tc>
          <w:tcPr>
            <w:tcW w:w="4253" w:type="dxa"/>
            <w:tcBorders>
              <w:top w:val="dotted" w:sz="4" w:space="0" w:color="auto"/>
            </w:tcBorders>
          </w:tcPr>
          <w:p w14:paraId="62988D92" w14:textId="77777777" w:rsidR="00082896" w:rsidRPr="00384B4B" w:rsidRDefault="006A770C" w:rsidP="00E53CC1">
            <w:pPr>
              <w:keepNext/>
              <w:keepLines/>
              <w:rPr>
                <w:sz w:val="18"/>
                <w:szCs w:val="18"/>
              </w:rPr>
            </w:pPr>
            <w:r w:rsidRPr="00384B4B">
              <w:rPr>
                <w:sz w:val="18"/>
                <w:szCs w:val="18"/>
              </w:rPr>
              <w:t>Director</w:t>
            </w:r>
          </w:p>
        </w:tc>
      </w:tr>
      <w:tr w:rsidR="00990F9D" w14:paraId="538B8C2B" w14:textId="77777777" w:rsidTr="00E53CC1">
        <w:trPr>
          <w:cantSplit/>
          <w:trHeight w:val="567"/>
        </w:trPr>
        <w:tc>
          <w:tcPr>
            <w:tcW w:w="4429" w:type="dxa"/>
          </w:tcPr>
          <w:p w14:paraId="5F330346" w14:textId="77777777" w:rsidR="00082896" w:rsidRPr="00384B4B" w:rsidRDefault="00082896" w:rsidP="00E53CC1">
            <w:pPr>
              <w:keepNext/>
              <w:keepLines/>
              <w:spacing w:before="240"/>
              <w:rPr>
                <w:sz w:val="18"/>
                <w:szCs w:val="18"/>
              </w:rPr>
            </w:pPr>
          </w:p>
        </w:tc>
        <w:tc>
          <w:tcPr>
            <w:tcW w:w="285" w:type="dxa"/>
          </w:tcPr>
          <w:p w14:paraId="43118160" w14:textId="77777777" w:rsidR="00082896" w:rsidRPr="00384B4B" w:rsidRDefault="00082896" w:rsidP="00E53CC1">
            <w:pPr>
              <w:keepNext/>
              <w:keepLines/>
              <w:rPr>
                <w:sz w:val="18"/>
                <w:szCs w:val="18"/>
              </w:rPr>
            </w:pPr>
          </w:p>
        </w:tc>
        <w:tc>
          <w:tcPr>
            <w:tcW w:w="4253" w:type="dxa"/>
          </w:tcPr>
          <w:p w14:paraId="119D1DC3" w14:textId="77777777" w:rsidR="00082896" w:rsidRPr="00384B4B" w:rsidRDefault="00082896" w:rsidP="00E53CC1">
            <w:pPr>
              <w:keepNext/>
              <w:keepLines/>
              <w:spacing w:before="240"/>
              <w:rPr>
                <w:sz w:val="18"/>
                <w:szCs w:val="18"/>
              </w:rPr>
            </w:pPr>
          </w:p>
        </w:tc>
      </w:tr>
      <w:tr w:rsidR="00990F9D" w14:paraId="41A3445F" w14:textId="77777777" w:rsidTr="00E53CC1">
        <w:trPr>
          <w:cantSplit/>
        </w:trPr>
        <w:tc>
          <w:tcPr>
            <w:tcW w:w="4429" w:type="dxa"/>
            <w:tcBorders>
              <w:top w:val="dotted" w:sz="4" w:space="0" w:color="auto"/>
            </w:tcBorders>
          </w:tcPr>
          <w:p w14:paraId="2B8D2EA8" w14:textId="77777777" w:rsidR="00082896" w:rsidRPr="00384B4B" w:rsidRDefault="006A770C" w:rsidP="00E53CC1">
            <w:pPr>
              <w:keepNext/>
              <w:keepLines/>
              <w:rPr>
                <w:sz w:val="18"/>
                <w:szCs w:val="18"/>
              </w:rPr>
            </w:pPr>
            <w:r w:rsidRPr="00384B4B">
              <w:rPr>
                <w:sz w:val="18"/>
                <w:szCs w:val="18"/>
              </w:rPr>
              <w:t xml:space="preserve">Name of director/company secretary </w:t>
            </w:r>
            <w:r w:rsidRPr="00384B4B">
              <w:rPr>
                <w:sz w:val="18"/>
                <w:szCs w:val="18"/>
              </w:rPr>
              <w:br/>
              <w:t>(BLOCK LETTERS)</w:t>
            </w:r>
          </w:p>
        </w:tc>
        <w:tc>
          <w:tcPr>
            <w:tcW w:w="285" w:type="dxa"/>
          </w:tcPr>
          <w:p w14:paraId="62439F1F" w14:textId="77777777" w:rsidR="00082896" w:rsidRPr="00384B4B" w:rsidRDefault="00082896" w:rsidP="00E53CC1">
            <w:pPr>
              <w:keepNext/>
              <w:keepLines/>
              <w:rPr>
                <w:sz w:val="18"/>
                <w:szCs w:val="18"/>
              </w:rPr>
            </w:pPr>
          </w:p>
        </w:tc>
        <w:tc>
          <w:tcPr>
            <w:tcW w:w="4253" w:type="dxa"/>
            <w:tcBorders>
              <w:top w:val="dotted" w:sz="4" w:space="0" w:color="auto"/>
            </w:tcBorders>
          </w:tcPr>
          <w:p w14:paraId="573C5C06" w14:textId="77777777" w:rsidR="00082896" w:rsidRPr="00384B4B" w:rsidRDefault="006A770C" w:rsidP="00E53CC1">
            <w:pPr>
              <w:keepNext/>
              <w:keepLines/>
              <w:rPr>
                <w:sz w:val="18"/>
                <w:szCs w:val="18"/>
              </w:rPr>
            </w:pPr>
            <w:r w:rsidRPr="00384B4B">
              <w:rPr>
                <w:sz w:val="18"/>
                <w:szCs w:val="18"/>
              </w:rPr>
              <w:t xml:space="preserve">Name of director </w:t>
            </w:r>
            <w:r w:rsidRPr="00384B4B">
              <w:rPr>
                <w:sz w:val="18"/>
                <w:szCs w:val="18"/>
              </w:rPr>
              <w:br/>
              <w:t>(BLOCK LETTERS)</w:t>
            </w:r>
          </w:p>
        </w:tc>
      </w:tr>
    </w:tbl>
    <w:p w14:paraId="2F82C375" w14:textId="53332194" w:rsidR="005C45EC" w:rsidRDefault="005C45EC" w:rsidP="00082896">
      <w:pPr>
        <w:pStyle w:val="BodyText"/>
        <w:rPr>
          <w:sz w:val="18"/>
          <w:szCs w:val="18"/>
        </w:rPr>
      </w:pPr>
    </w:p>
    <w:p w14:paraId="6B9C0BF2" w14:textId="77777777" w:rsidR="005C45EC" w:rsidRDefault="006A770C">
      <w:pPr>
        <w:rPr>
          <w:sz w:val="18"/>
          <w:szCs w:val="18"/>
        </w:rPr>
      </w:pPr>
      <w:r>
        <w:rPr>
          <w:sz w:val="18"/>
          <w:szCs w:val="18"/>
        </w:rPr>
        <w:br w:type="page"/>
      </w:r>
    </w:p>
    <w:p w14:paraId="46913C44" w14:textId="77777777" w:rsidR="00575091" w:rsidRDefault="006A770C" w:rsidP="00FA66F7">
      <w:pPr>
        <w:pStyle w:val="Schedule"/>
      </w:pPr>
      <w:r w:rsidRPr="00FA66F7">
        <w:lastRenderedPageBreak/>
        <w:t xml:space="preserve"> </w:t>
      </w:r>
      <w:bookmarkStart w:id="46" w:name="_Ref535830055"/>
      <w:r w:rsidR="00FA66F7">
        <w:t>–</w:t>
      </w:r>
      <w:r w:rsidRPr="00FA66F7">
        <w:t xml:space="preserve"> Map</w:t>
      </w:r>
      <w:bookmarkEnd w:id="46"/>
      <w:r w:rsidR="00FA66F7">
        <w:t xml:space="preserve"> </w:t>
      </w:r>
    </w:p>
    <w:p w14:paraId="07A577B3" w14:textId="6A700EF8" w:rsidR="00F2369B" w:rsidRDefault="006A770C">
      <w:pPr>
        <w:pStyle w:val="Schedule"/>
      </w:pPr>
      <w:r>
        <w:br w:type="column"/>
      </w:r>
      <w:r>
        <w:lastRenderedPageBreak/>
        <w:t xml:space="preserve"> </w:t>
      </w:r>
      <w:bookmarkStart w:id="47" w:name="_Ref5889460"/>
      <w:r>
        <w:t>– Work Program / Mining Program</w:t>
      </w:r>
      <w:bookmarkEnd w:id="47"/>
    </w:p>
    <w:p w14:paraId="4CC1D199" w14:textId="6455FA16" w:rsidR="008A437C" w:rsidRPr="008A437C" w:rsidRDefault="008A437C">
      <w:pPr>
        <w:pStyle w:val="Schedule"/>
        <w:numPr>
          <w:ilvl w:val="0"/>
          <w:numId w:val="0"/>
        </w:numPr>
      </w:pPr>
    </w:p>
    <w:sectPr w:rsidR="008A437C" w:rsidRPr="008A437C" w:rsidSect="007954A7">
      <w:headerReference w:type="default" r:id="rId11"/>
      <w:footerReference w:type="default" r:id="rId12"/>
      <w:headerReference w:type="first" r:id="rId13"/>
      <w:footerReference w:type="first" r:id="rId14"/>
      <w:pgSz w:w="11907" w:h="16839" w:code="9"/>
      <w:pgMar w:top="851" w:right="1418" w:bottom="851" w:left="1701" w:header="680" w:footer="68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C9664" w14:textId="77777777" w:rsidR="003E6572" w:rsidRDefault="003E6572">
      <w:r>
        <w:separator/>
      </w:r>
    </w:p>
  </w:endnote>
  <w:endnote w:type="continuationSeparator" w:id="0">
    <w:p w14:paraId="3CDA5A6F" w14:textId="77777777" w:rsidR="003E6572" w:rsidRDefault="003E6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2C10F" w14:textId="1CECAEA5" w:rsidR="00545D52" w:rsidRDefault="006A77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D551F70" w14:textId="77777777" w:rsidR="00545D52" w:rsidRDefault="00545D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71EEB" w14:textId="570CD47B" w:rsidR="007954A7" w:rsidRDefault="007954A7">
    <w:pPr>
      <w:pStyle w:val="Footer"/>
    </w:pPr>
    <w:r>
      <w:t>Compensation Agreement, version 1, April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211289"/>
      <w:docPartObj>
        <w:docPartGallery w:val="Page Numbers (Bottom of Page)"/>
        <w:docPartUnique/>
      </w:docPartObj>
    </w:sdtPr>
    <w:sdtEndPr>
      <w:rPr>
        <w:noProof/>
      </w:rPr>
    </w:sdtEndPr>
    <w:sdtContent>
      <w:p w14:paraId="51A590D0" w14:textId="132EAF23" w:rsidR="00CD1D5F" w:rsidRDefault="00CD1D5F">
        <w:pPr>
          <w:pStyle w:val="Footer"/>
          <w:jc w:val="right"/>
        </w:pPr>
        <w:r>
          <w:fldChar w:fldCharType="begin"/>
        </w:r>
        <w:r>
          <w:instrText xml:space="preserve"> PAGE   \* MERGEFORMAT </w:instrText>
        </w:r>
        <w:r>
          <w:fldChar w:fldCharType="separate"/>
        </w:r>
        <w:r w:rsidR="00BA5209">
          <w:rPr>
            <w:noProof/>
          </w:rPr>
          <w:t>14</w:t>
        </w:r>
        <w:r>
          <w:rPr>
            <w:noProof/>
          </w:rPr>
          <w:fldChar w:fldCharType="end"/>
        </w:r>
      </w:p>
    </w:sdtContent>
  </w:sdt>
  <w:p w14:paraId="7B0DB5D1" w14:textId="1AA80990" w:rsidR="00545D52" w:rsidRDefault="00CD1D5F" w:rsidP="00CD1D5F">
    <w:pPr>
      <w:pStyle w:val="Footer"/>
      <w:tabs>
        <w:tab w:val="left" w:pos="3045"/>
      </w:tabs>
    </w:pPr>
    <w:r>
      <w:t>Compensation Agreement, Version 1, April 2019</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77045" w14:textId="5CBFFAB8" w:rsidR="00545D52" w:rsidRDefault="006A770C">
    <w:pPr>
      <w:pStyle w:val="Footer"/>
    </w:pPr>
    <w:r>
      <w:t>APAC-#78646648-v1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A7740" w14:textId="77777777" w:rsidR="003E6572" w:rsidRDefault="003E6572">
      <w:r>
        <w:separator/>
      </w:r>
    </w:p>
  </w:footnote>
  <w:footnote w:type="continuationSeparator" w:id="0">
    <w:p w14:paraId="12530DA0" w14:textId="77777777" w:rsidR="003E6572" w:rsidRDefault="003E6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2B1D3" w14:textId="0BCF3F04" w:rsidR="00545D52" w:rsidRDefault="006A770C">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3DDDB" w14:textId="77777777" w:rsidR="00545D52" w:rsidRDefault="00545D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14F98" w14:textId="77777777" w:rsidR="00545D52" w:rsidRDefault="00545D52">
    <w:pPr>
      <w:pStyle w:val="Header"/>
    </w:pPr>
  </w:p>
  <w:p w14:paraId="2B676093" w14:textId="77777777" w:rsidR="00545D52" w:rsidRDefault="00545D52">
    <w:pPr>
      <w:pStyle w:val="Header"/>
    </w:pPr>
  </w:p>
  <w:p w14:paraId="37F09F86" w14:textId="77777777" w:rsidR="00545D52" w:rsidRDefault="00545D52">
    <w:pPr>
      <w:pStyle w:val="Header"/>
    </w:pPr>
  </w:p>
  <w:p w14:paraId="2524B365" w14:textId="77777777" w:rsidR="00545D52" w:rsidRDefault="006A770C">
    <w:pPr>
      <w:pStyle w:val="Header"/>
      <w:tabs>
        <w:tab w:val="right" w:pos="7810"/>
        <w:tab w:val="right" w:pos="8250"/>
      </w:tabs>
    </w:pPr>
    <w:r>
      <w:tab/>
      <w:t xml:space="preserve">  </w:t>
    </w:r>
  </w:p>
  <w:p w14:paraId="0C02E9C2" w14:textId="77777777" w:rsidR="00545D52" w:rsidRDefault="00545D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A5B0F"/>
    <w:multiLevelType w:val="multilevel"/>
    <w:tmpl w:val="160E963A"/>
    <w:lvl w:ilvl="0">
      <w:start w:val="1"/>
      <w:numFmt w:val="decimal"/>
      <w:pStyle w:val="Heading1"/>
      <w:lvlText w:val="%1"/>
      <w:lvlJc w:val="left"/>
      <w:pPr>
        <w:tabs>
          <w:tab w:val="num" w:pos="709"/>
        </w:tabs>
        <w:ind w:left="709" w:hanging="709"/>
      </w:pPr>
      <w:rPr>
        <w:rFonts w:ascii="Arial" w:hAnsi="Arial" w:hint="default"/>
        <w:b/>
        <w:i w:val="0"/>
        <w:sz w:val="20"/>
        <w:szCs w:val="20"/>
      </w:rPr>
    </w:lvl>
    <w:lvl w:ilvl="1">
      <w:start w:val="1"/>
      <w:numFmt w:val="decimal"/>
      <w:pStyle w:val="Heading2"/>
      <w:lvlText w:val="%1.%2"/>
      <w:lvlJc w:val="left"/>
      <w:pPr>
        <w:tabs>
          <w:tab w:val="num" w:pos="709"/>
        </w:tabs>
        <w:ind w:left="709" w:hanging="709"/>
      </w:pPr>
      <w:rPr>
        <w:rFonts w:ascii="Arial" w:hAnsi="Arial" w:hint="default"/>
        <w:b w:val="0"/>
        <w:i w:val="0"/>
        <w:sz w:val="20"/>
      </w:rPr>
    </w:lvl>
    <w:lvl w:ilvl="2">
      <w:start w:val="1"/>
      <w:numFmt w:val="decimal"/>
      <w:pStyle w:val="Heading3"/>
      <w:lvlText w:val="(%3)"/>
      <w:lvlJc w:val="left"/>
      <w:pPr>
        <w:tabs>
          <w:tab w:val="num" w:pos="709"/>
        </w:tabs>
        <w:ind w:left="709" w:hanging="709"/>
      </w:pPr>
      <w:rPr>
        <w:rFonts w:ascii="Arial" w:hAnsi="Arial" w:hint="default"/>
        <w:b w:val="0"/>
        <w:i w:val="0"/>
        <w:sz w:val="20"/>
      </w:rPr>
    </w:lvl>
    <w:lvl w:ilvl="3">
      <w:start w:val="1"/>
      <w:numFmt w:val="lowerLetter"/>
      <w:pStyle w:val="Heading4"/>
      <w:lvlText w:val="(%4)"/>
      <w:lvlJc w:val="left"/>
      <w:pPr>
        <w:tabs>
          <w:tab w:val="num" w:pos="1417"/>
        </w:tabs>
        <w:ind w:left="1417" w:hanging="708"/>
      </w:pPr>
      <w:rPr>
        <w:rFonts w:ascii="Arial" w:hAnsi="Arial" w:hint="default"/>
        <w:b w:val="0"/>
        <w:i w:val="0"/>
        <w:sz w:val="20"/>
      </w:rPr>
    </w:lvl>
    <w:lvl w:ilvl="4">
      <w:start w:val="1"/>
      <w:numFmt w:val="lowerRoman"/>
      <w:pStyle w:val="Heading5"/>
      <w:lvlText w:val="(%5)"/>
      <w:lvlJc w:val="left"/>
      <w:pPr>
        <w:tabs>
          <w:tab w:val="num" w:pos="2127"/>
        </w:tabs>
        <w:ind w:left="2127" w:hanging="709"/>
      </w:pPr>
      <w:rPr>
        <w:rFonts w:ascii="Arial" w:hAnsi="Arial" w:hint="default"/>
        <w:b w:val="0"/>
        <w:i w:val="0"/>
        <w:sz w:val="20"/>
      </w:rPr>
    </w:lvl>
    <w:lvl w:ilvl="5">
      <w:start w:val="1"/>
      <w:numFmt w:val="upperLetter"/>
      <w:pStyle w:val="Heading6"/>
      <w:lvlText w:val="(%6)"/>
      <w:lvlJc w:val="left"/>
      <w:pPr>
        <w:tabs>
          <w:tab w:val="num" w:pos="3544"/>
        </w:tabs>
        <w:ind w:left="3544" w:hanging="709"/>
      </w:pPr>
      <w:rPr>
        <w:rFonts w:ascii="Arial" w:hAnsi="Arial"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DD6038D"/>
    <w:multiLevelType w:val="hybridMultilevel"/>
    <w:tmpl w:val="F3F459A0"/>
    <w:lvl w:ilvl="0" w:tplc="729C3FC4">
      <w:start w:val="1"/>
      <w:numFmt w:val="decimal"/>
      <w:lvlText w:val="(%1)"/>
      <w:lvlJc w:val="left"/>
      <w:pPr>
        <w:ind w:left="817" w:hanging="709"/>
      </w:pPr>
      <w:rPr>
        <w:rFonts w:ascii="Arial" w:eastAsia="Arial" w:hAnsi="Arial" w:cs="Arial" w:hint="default"/>
        <w:w w:val="99"/>
        <w:sz w:val="20"/>
        <w:szCs w:val="20"/>
        <w:lang w:val="en-AU" w:eastAsia="en-AU" w:bidi="en-AU"/>
      </w:rPr>
    </w:lvl>
    <w:lvl w:ilvl="1" w:tplc="C0063FF4">
      <w:numFmt w:val="bullet"/>
      <w:lvlText w:val="•"/>
      <w:lvlJc w:val="left"/>
      <w:pPr>
        <w:ind w:left="1478" w:hanging="709"/>
      </w:pPr>
      <w:rPr>
        <w:rFonts w:hint="default"/>
        <w:lang w:val="en-AU" w:eastAsia="en-AU" w:bidi="en-AU"/>
      </w:rPr>
    </w:lvl>
    <w:lvl w:ilvl="2" w:tplc="C540D118">
      <w:numFmt w:val="bullet"/>
      <w:lvlText w:val="•"/>
      <w:lvlJc w:val="left"/>
      <w:pPr>
        <w:ind w:left="2136" w:hanging="709"/>
      </w:pPr>
      <w:rPr>
        <w:rFonts w:hint="default"/>
        <w:lang w:val="en-AU" w:eastAsia="en-AU" w:bidi="en-AU"/>
      </w:rPr>
    </w:lvl>
    <w:lvl w:ilvl="3" w:tplc="16201D82">
      <w:numFmt w:val="bullet"/>
      <w:lvlText w:val="•"/>
      <w:lvlJc w:val="left"/>
      <w:pPr>
        <w:ind w:left="2794" w:hanging="709"/>
      </w:pPr>
      <w:rPr>
        <w:rFonts w:hint="default"/>
        <w:lang w:val="en-AU" w:eastAsia="en-AU" w:bidi="en-AU"/>
      </w:rPr>
    </w:lvl>
    <w:lvl w:ilvl="4" w:tplc="506CB834">
      <w:numFmt w:val="bullet"/>
      <w:lvlText w:val="•"/>
      <w:lvlJc w:val="left"/>
      <w:pPr>
        <w:ind w:left="3452" w:hanging="709"/>
      </w:pPr>
      <w:rPr>
        <w:rFonts w:hint="default"/>
        <w:lang w:val="en-AU" w:eastAsia="en-AU" w:bidi="en-AU"/>
      </w:rPr>
    </w:lvl>
    <w:lvl w:ilvl="5" w:tplc="1BA6FDE8">
      <w:numFmt w:val="bullet"/>
      <w:lvlText w:val="•"/>
      <w:lvlJc w:val="left"/>
      <w:pPr>
        <w:ind w:left="4110" w:hanging="709"/>
      </w:pPr>
      <w:rPr>
        <w:rFonts w:hint="default"/>
        <w:lang w:val="en-AU" w:eastAsia="en-AU" w:bidi="en-AU"/>
      </w:rPr>
    </w:lvl>
    <w:lvl w:ilvl="6" w:tplc="560A453A">
      <w:numFmt w:val="bullet"/>
      <w:lvlText w:val="•"/>
      <w:lvlJc w:val="left"/>
      <w:pPr>
        <w:ind w:left="4768" w:hanging="709"/>
      </w:pPr>
      <w:rPr>
        <w:rFonts w:hint="default"/>
        <w:lang w:val="en-AU" w:eastAsia="en-AU" w:bidi="en-AU"/>
      </w:rPr>
    </w:lvl>
    <w:lvl w:ilvl="7" w:tplc="1A7EAEF8">
      <w:numFmt w:val="bullet"/>
      <w:lvlText w:val="•"/>
      <w:lvlJc w:val="left"/>
      <w:pPr>
        <w:ind w:left="5426" w:hanging="709"/>
      </w:pPr>
      <w:rPr>
        <w:rFonts w:hint="default"/>
        <w:lang w:val="en-AU" w:eastAsia="en-AU" w:bidi="en-AU"/>
      </w:rPr>
    </w:lvl>
    <w:lvl w:ilvl="8" w:tplc="1164B12E">
      <w:numFmt w:val="bullet"/>
      <w:lvlText w:val="•"/>
      <w:lvlJc w:val="left"/>
      <w:pPr>
        <w:ind w:left="6084" w:hanging="709"/>
      </w:pPr>
      <w:rPr>
        <w:rFonts w:hint="default"/>
        <w:lang w:val="en-AU" w:eastAsia="en-AU" w:bidi="en-AU"/>
      </w:rPr>
    </w:lvl>
  </w:abstractNum>
  <w:abstractNum w:abstractNumId="2" w15:restartNumberingAfterBreak="0">
    <w:nsid w:val="0DF40357"/>
    <w:multiLevelType w:val="hybridMultilevel"/>
    <w:tmpl w:val="98765346"/>
    <w:lvl w:ilvl="0" w:tplc="B6684B94">
      <w:start w:val="1"/>
      <w:numFmt w:val="bullet"/>
      <w:lvlText w:val=""/>
      <w:lvlJc w:val="left"/>
      <w:pPr>
        <w:ind w:left="720" w:hanging="360"/>
      </w:pPr>
      <w:rPr>
        <w:rFonts w:ascii="Symbol" w:hAnsi="Symbol" w:hint="default"/>
      </w:rPr>
    </w:lvl>
    <w:lvl w:ilvl="1" w:tplc="D37014EE" w:tentative="1">
      <w:start w:val="1"/>
      <w:numFmt w:val="bullet"/>
      <w:lvlText w:val="o"/>
      <w:lvlJc w:val="left"/>
      <w:pPr>
        <w:ind w:left="1440" w:hanging="360"/>
      </w:pPr>
      <w:rPr>
        <w:rFonts w:ascii="Courier New" w:hAnsi="Courier New" w:cs="Courier New" w:hint="default"/>
      </w:rPr>
    </w:lvl>
    <w:lvl w:ilvl="2" w:tplc="5C2A1B98" w:tentative="1">
      <w:start w:val="1"/>
      <w:numFmt w:val="bullet"/>
      <w:lvlText w:val=""/>
      <w:lvlJc w:val="left"/>
      <w:pPr>
        <w:ind w:left="2160" w:hanging="360"/>
      </w:pPr>
      <w:rPr>
        <w:rFonts w:ascii="Wingdings" w:hAnsi="Wingdings" w:hint="default"/>
      </w:rPr>
    </w:lvl>
    <w:lvl w:ilvl="3" w:tplc="F5AC5CE4" w:tentative="1">
      <w:start w:val="1"/>
      <w:numFmt w:val="bullet"/>
      <w:lvlText w:val=""/>
      <w:lvlJc w:val="left"/>
      <w:pPr>
        <w:ind w:left="2880" w:hanging="360"/>
      </w:pPr>
      <w:rPr>
        <w:rFonts w:ascii="Symbol" w:hAnsi="Symbol" w:hint="default"/>
      </w:rPr>
    </w:lvl>
    <w:lvl w:ilvl="4" w:tplc="EBAA6F20" w:tentative="1">
      <w:start w:val="1"/>
      <w:numFmt w:val="bullet"/>
      <w:lvlText w:val="o"/>
      <w:lvlJc w:val="left"/>
      <w:pPr>
        <w:ind w:left="3600" w:hanging="360"/>
      </w:pPr>
      <w:rPr>
        <w:rFonts w:ascii="Courier New" w:hAnsi="Courier New" w:cs="Courier New" w:hint="default"/>
      </w:rPr>
    </w:lvl>
    <w:lvl w:ilvl="5" w:tplc="8530ECF6" w:tentative="1">
      <w:start w:val="1"/>
      <w:numFmt w:val="bullet"/>
      <w:lvlText w:val=""/>
      <w:lvlJc w:val="left"/>
      <w:pPr>
        <w:ind w:left="4320" w:hanging="360"/>
      </w:pPr>
      <w:rPr>
        <w:rFonts w:ascii="Wingdings" w:hAnsi="Wingdings" w:hint="default"/>
      </w:rPr>
    </w:lvl>
    <w:lvl w:ilvl="6" w:tplc="22AC9E82" w:tentative="1">
      <w:start w:val="1"/>
      <w:numFmt w:val="bullet"/>
      <w:lvlText w:val=""/>
      <w:lvlJc w:val="left"/>
      <w:pPr>
        <w:ind w:left="5040" w:hanging="360"/>
      </w:pPr>
      <w:rPr>
        <w:rFonts w:ascii="Symbol" w:hAnsi="Symbol" w:hint="default"/>
      </w:rPr>
    </w:lvl>
    <w:lvl w:ilvl="7" w:tplc="5BFE9326" w:tentative="1">
      <w:start w:val="1"/>
      <w:numFmt w:val="bullet"/>
      <w:lvlText w:val="o"/>
      <w:lvlJc w:val="left"/>
      <w:pPr>
        <w:ind w:left="5760" w:hanging="360"/>
      </w:pPr>
      <w:rPr>
        <w:rFonts w:ascii="Courier New" w:hAnsi="Courier New" w:cs="Courier New" w:hint="default"/>
      </w:rPr>
    </w:lvl>
    <w:lvl w:ilvl="8" w:tplc="B4940B6E" w:tentative="1">
      <w:start w:val="1"/>
      <w:numFmt w:val="bullet"/>
      <w:lvlText w:val=""/>
      <w:lvlJc w:val="left"/>
      <w:pPr>
        <w:ind w:left="6480" w:hanging="360"/>
      </w:pPr>
      <w:rPr>
        <w:rFonts w:ascii="Wingdings" w:hAnsi="Wingdings" w:hint="default"/>
      </w:rPr>
    </w:lvl>
  </w:abstractNum>
  <w:abstractNum w:abstractNumId="3" w15:restartNumberingAfterBreak="0">
    <w:nsid w:val="12AE4BF4"/>
    <w:multiLevelType w:val="multilevel"/>
    <w:tmpl w:val="05CE2BA0"/>
    <w:lvl w:ilvl="0">
      <w:start w:val="1"/>
      <w:numFmt w:val="decimal"/>
      <w:pStyle w:val="ScheduleNumbering1"/>
      <w:lvlText w:val="%1"/>
      <w:lvlJc w:val="left"/>
      <w:pPr>
        <w:tabs>
          <w:tab w:val="num" w:pos="709"/>
        </w:tabs>
        <w:ind w:left="709" w:hanging="709"/>
      </w:pPr>
      <w:rPr>
        <w:rFonts w:ascii="Arial Bold" w:hAnsi="Arial Bold" w:hint="default"/>
        <w:b/>
        <w:i w:val="0"/>
        <w:sz w:val="20"/>
      </w:rPr>
    </w:lvl>
    <w:lvl w:ilvl="1">
      <w:start w:val="1"/>
      <w:numFmt w:val="decimal"/>
      <w:pStyle w:val="ScheduleNumbering2"/>
      <w:lvlText w:val="%1.%2"/>
      <w:lvlJc w:val="left"/>
      <w:pPr>
        <w:tabs>
          <w:tab w:val="num" w:pos="709"/>
        </w:tabs>
        <w:ind w:left="709" w:hanging="709"/>
      </w:pPr>
      <w:rPr>
        <w:rFonts w:ascii="Arial" w:hAnsi="Arial" w:hint="default"/>
        <w:b w:val="0"/>
        <w:i w:val="0"/>
        <w:sz w:val="20"/>
      </w:rPr>
    </w:lvl>
    <w:lvl w:ilvl="2">
      <w:start w:val="1"/>
      <w:numFmt w:val="decimal"/>
      <w:pStyle w:val="ScheduleNumbering3"/>
      <w:lvlText w:val="(%3)"/>
      <w:lvlJc w:val="left"/>
      <w:pPr>
        <w:tabs>
          <w:tab w:val="num" w:pos="1418"/>
        </w:tabs>
        <w:ind w:left="1418" w:hanging="709"/>
      </w:pPr>
      <w:rPr>
        <w:rFonts w:ascii="Arial" w:hAnsi="Arial" w:hint="default"/>
        <w:b w:val="0"/>
        <w:i w:val="0"/>
        <w:sz w:val="20"/>
      </w:rPr>
    </w:lvl>
    <w:lvl w:ilvl="3">
      <w:start w:val="1"/>
      <w:numFmt w:val="lowerLetter"/>
      <w:pStyle w:val="ScheduleNumbering4"/>
      <w:lvlText w:val="(%4)"/>
      <w:lvlJc w:val="left"/>
      <w:pPr>
        <w:tabs>
          <w:tab w:val="num" w:pos="2126"/>
        </w:tabs>
        <w:ind w:left="2126" w:hanging="709"/>
      </w:pPr>
      <w:rPr>
        <w:rFonts w:ascii="Arial" w:hAnsi="Arial" w:hint="default"/>
        <w:b w:val="0"/>
        <w:i w:val="0"/>
        <w:sz w:val="20"/>
      </w:rPr>
    </w:lvl>
    <w:lvl w:ilvl="4">
      <w:start w:val="1"/>
      <w:numFmt w:val="lowerRoman"/>
      <w:pStyle w:val="ScheduleNumbering5"/>
      <w:lvlText w:val="(%5)"/>
      <w:lvlJc w:val="left"/>
      <w:pPr>
        <w:tabs>
          <w:tab w:val="num" w:pos="2835"/>
        </w:tabs>
        <w:ind w:left="2835" w:hanging="709"/>
      </w:pPr>
      <w:rPr>
        <w:rFonts w:ascii="Arial" w:hAnsi="Arial" w:hint="default"/>
        <w:b w:val="0"/>
        <w:i w:val="0"/>
        <w:sz w:val="20"/>
      </w:rPr>
    </w:lvl>
    <w:lvl w:ilvl="5">
      <w:start w:val="1"/>
      <w:numFmt w:val="upperLetter"/>
      <w:lvlText w:val="(%6)"/>
      <w:lvlJc w:val="left"/>
      <w:pPr>
        <w:tabs>
          <w:tab w:val="num" w:pos="3543"/>
        </w:tabs>
        <w:ind w:left="3543" w:hanging="708"/>
      </w:pPr>
      <w:rPr>
        <w:rFonts w:ascii="Arial" w:hAnsi="Arial"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C356454"/>
    <w:multiLevelType w:val="multilevel"/>
    <w:tmpl w:val="2AFC8234"/>
    <w:lvl w:ilvl="0">
      <w:start w:val="1"/>
      <w:numFmt w:val="upperLetter"/>
      <w:pStyle w:val="Recital"/>
      <w:lvlText w:val="%1"/>
      <w:lvlJc w:val="left"/>
      <w:pPr>
        <w:tabs>
          <w:tab w:val="num" w:pos="709"/>
        </w:tabs>
        <w:ind w:left="709" w:hanging="709"/>
      </w:pPr>
      <w:rPr>
        <w:rFonts w:hint="default"/>
        <w:b/>
        <w:i w:val="0"/>
        <w:sz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2B3B2A8A"/>
    <w:multiLevelType w:val="multilevel"/>
    <w:tmpl w:val="B5366AEA"/>
    <w:lvl w:ilvl="0">
      <w:start w:val="1"/>
      <w:numFmt w:val="decimal"/>
      <w:pStyle w:val="Item"/>
      <w:lvlText w:val="Item %1"/>
      <w:lvlJc w:val="left"/>
      <w:pPr>
        <w:tabs>
          <w:tab w:val="num" w:pos="1418"/>
        </w:tabs>
        <w:ind w:left="1418" w:hanging="1418"/>
      </w:pPr>
      <w:rPr>
        <w:rFonts w:ascii="Arial" w:hAnsi="Arial"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2465C0D"/>
    <w:multiLevelType w:val="multilevel"/>
    <w:tmpl w:val="07A6B95A"/>
    <w:lvl w:ilvl="0">
      <w:start w:val="1"/>
      <w:numFmt w:val="decimal"/>
      <w:pStyle w:val="Schedule"/>
      <w:suff w:val="nothing"/>
      <w:lvlText w:val="Schedule %1"/>
      <w:lvlJc w:val="left"/>
      <w:pPr>
        <w:ind w:left="432" w:hanging="432"/>
      </w:pPr>
      <w:rPr>
        <w:rFonts w:ascii="Arial" w:hAnsi="Arial" w:hint="default"/>
        <w:b/>
        <w:i w:val="0"/>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57B7288"/>
    <w:multiLevelType w:val="hybridMultilevel"/>
    <w:tmpl w:val="51988BE8"/>
    <w:lvl w:ilvl="0" w:tplc="79A42BB0">
      <w:start w:val="1"/>
      <w:numFmt w:val="bullet"/>
      <w:lvlText w:val=""/>
      <w:lvlJc w:val="left"/>
      <w:pPr>
        <w:ind w:left="720" w:hanging="360"/>
      </w:pPr>
      <w:rPr>
        <w:rFonts w:ascii="Symbol" w:hAnsi="Symbol" w:hint="default"/>
      </w:rPr>
    </w:lvl>
    <w:lvl w:ilvl="1" w:tplc="63900E68" w:tentative="1">
      <w:start w:val="1"/>
      <w:numFmt w:val="bullet"/>
      <w:lvlText w:val="o"/>
      <w:lvlJc w:val="left"/>
      <w:pPr>
        <w:ind w:left="1440" w:hanging="360"/>
      </w:pPr>
      <w:rPr>
        <w:rFonts w:ascii="Courier New" w:hAnsi="Courier New" w:cs="Courier New" w:hint="default"/>
      </w:rPr>
    </w:lvl>
    <w:lvl w:ilvl="2" w:tplc="04B261F4" w:tentative="1">
      <w:start w:val="1"/>
      <w:numFmt w:val="bullet"/>
      <w:lvlText w:val=""/>
      <w:lvlJc w:val="left"/>
      <w:pPr>
        <w:ind w:left="2160" w:hanging="360"/>
      </w:pPr>
      <w:rPr>
        <w:rFonts w:ascii="Wingdings" w:hAnsi="Wingdings" w:hint="default"/>
      </w:rPr>
    </w:lvl>
    <w:lvl w:ilvl="3" w:tplc="4CB2D2E0" w:tentative="1">
      <w:start w:val="1"/>
      <w:numFmt w:val="bullet"/>
      <w:lvlText w:val=""/>
      <w:lvlJc w:val="left"/>
      <w:pPr>
        <w:ind w:left="2880" w:hanging="360"/>
      </w:pPr>
      <w:rPr>
        <w:rFonts w:ascii="Symbol" w:hAnsi="Symbol" w:hint="default"/>
      </w:rPr>
    </w:lvl>
    <w:lvl w:ilvl="4" w:tplc="5204F72C" w:tentative="1">
      <w:start w:val="1"/>
      <w:numFmt w:val="bullet"/>
      <w:lvlText w:val="o"/>
      <w:lvlJc w:val="left"/>
      <w:pPr>
        <w:ind w:left="3600" w:hanging="360"/>
      </w:pPr>
      <w:rPr>
        <w:rFonts w:ascii="Courier New" w:hAnsi="Courier New" w:cs="Courier New" w:hint="default"/>
      </w:rPr>
    </w:lvl>
    <w:lvl w:ilvl="5" w:tplc="ED8A79FC" w:tentative="1">
      <w:start w:val="1"/>
      <w:numFmt w:val="bullet"/>
      <w:lvlText w:val=""/>
      <w:lvlJc w:val="left"/>
      <w:pPr>
        <w:ind w:left="4320" w:hanging="360"/>
      </w:pPr>
      <w:rPr>
        <w:rFonts w:ascii="Wingdings" w:hAnsi="Wingdings" w:hint="default"/>
      </w:rPr>
    </w:lvl>
    <w:lvl w:ilvl="6" w:tplc="38382D20" w:tentative="1">
      <w:start w:val="1"/>
      <w:numFmt w:val="bullet"/>
      <w:lvlText w:val=""/>
      <w:lvlJc w:val="left"/>
      <w:pPr>
        <w:ind w:left="5040" w:hanging="360"/>
      </w:pPr>
      <w:rPr>
        <w:rFonts w:ascii="Symbol" w:hAnsi="Symbol" w:hint="default"/>
      </w:rPr>
    </w:lvl>
    <w:lvl w:ilvl="7" w:tplc="885CC836" w:tentative="1">
      <w:start w:val="1"/>
      <w:numFmt w:val="bullet"/>
      <w:lvlText w:val="o"/>
      <w:lvlJc w:val="left"/>
      <w:pPr>
        <w:ind w:left="5760" w:hanging="360"/>
      </w:pPr>
      <w:rPr>
        <w:rFonts w:ascii="Courier New" w:hAnsi="Courier New" w:cs="Courier New" w:hint="default"/>
      </w:rPr>
    </w:lvl>
    <w:lvl w:ilvl="8" w:tplc="743A6910" w:tentative="1">
      <w:start w:val="1"/>
      <w:numFmt w:val="bullet"/>
      <w:lvlText w:val=""/>
      <w:lvlJc w:val="left"/>
      <w:pPr>
        <w:ind w:left="6480" w:hanging="360"/>
      </w:pPr>
      <w:rPr>
        <w:rFonts w:ascii="Wingdings" w:hAnsi="Wingdings" w:hint="default"/>
      </w:rPr>
    </w:lvl>
  </w:abstractNum>
  <w:abstractNum w:abstractNumId="8" w15:restartNumberingAfterBreak="0">
    <w:nsid w:val="4DD66348"/>
    <w:multiLevelType w:val="hybridMultilevel"/>
    <w:tmpl w:val="E9A03BE2"/>
    <w:lvl w:ilvl="0" w:tplc="2758E01C">
      <w:start w:val="1"/>
      <w:numFmt w:val="decimal"/>
      <w:lvlText w:val="%1."/>
      <w:lvlJc w:val="left"/>
      <w:pPr>
        <w:ind w:left="720" w:hanging="360"/>
      </w:pPr>
      <w:rPr>
        <w:rFonts w:hint="default"/>
      </w:rPr>
    </w:lvl>
    <w:lvl w:ilvl="1" w:tplc="2DDCD82E" w:tentative="1">
      <w:start w:val="1"/>
      <w:numFmt w:val="lowerLetter"/>
      <w:lvlText w:val="%2."/>
      <w:lvlJc w:val="left"/>
      <w:pPr>
        <w:ind w:left="1440" w:hanging="360"/>
      </w:pPr>
    </w:lvl>
    <w:lvl w:ilvl="2" w:tplc="FFC4C046" w:tentative="1">
      <w:start w:val="1"/>
      <w:numFmt w:val="lowerRoman"/>
      <w:lvlText w:val="%3."/>
      <w:lvlJc w:val="right"/>
      <w:pPr>
        <w:ind w:left="2160" w:hanging="180"/>
      </w:pPr>
    </w:lvl>
    <w:lvl w:ilvl="3" w:tplc="F5D21F60" w:tentative="1">
      <w:start w:val="1"/>
      <w:numFmt w:val="decimal"/>
      <w:lvlText w:val="%4."/>
      <w:lvlJc w:val="left"/>
      <w:pPr>
        <w:ind w:left="2880" w:hanging="360"/>
      </w:pPr>
    </w:lvl>
    <w:lvl w:ilvl="4" w:tplc="E9002A02" w:tentative="1">
      <w:start w:val="1"/>
      <w:numFmt w:val="lowerLetter"/>
      <w:lvlText w:val="%5."/>
      <w:lvlJc w:val="left"/>
      <w:pPr>
        <w:ind w:left="3600" w:hanging="360"/>
      </w:pPr>
    </w:lvl>
    <w:lvl w:ilvl="5" w:tplc="F320C6DC" w:tentative="1">
      <w:start w:val="1"/>
      <w:numFmt w:val="lowerRoman"/>
      <w:lvlText w:val="%6."/>
      <w:lvlJc w:val="right"/>
      <w:pPr>
        <w:ind w:left="4320" w:hanging="180"/>
      </w:pPr>
    </w:lvl>
    <w:lvl w:ilvl="6" w:tplc="6AD26B92" w:tentative="1">
      <w:start w:val="1"/>
      <w:numFmt w:val="decimal"/>
      <w:lvlText w:val="%7."/>
      <w:lvlJc w:val="left"/>
      <w:pPr>
        <w:ind w:left="5040" w:hanging="360"/>
      </w:pPr>
    </w:lvl>
    <w:lvl w:ilvl="7" w:tplc="3AA2A4A0" w:tentative="1">
      <w:start w:val="1"/>
      <w:numFmt w:val="lowerLetter"/>
      <w:lvlText w:val="%8."/>
      <w:lvlJc w:val="left"/>
      <w:pPr>
        <w:ind w:left="5760" w:hanging="360"/>
      </w:pPr>
    </w:lvl>
    <w:lvl w:ilvl="8" w:tplc="16A6257E" w:tentative="1">
      <w:start w:val="1"/>
      <w:numFmt w:val="lowerRoman"/>
      <w:lvlText w:val="%9."/>
      <w:lvlJc w:val="right"/>
      <w:pPr>
        <w:ind w:left="6480" w:hanging="180"/>
      </w:pPr>
    </w:lvl>
  </w:abstractNum>
  <w:abstractNum w:abstractNumId="9" w15:restartNumberingAfterBreak="0">
    <w:nsid w:val="53A06D82"/>
    <w:multiLevelType w:val="multilevel"/>
    <w:tmpl w:val="AEB62736"/>
    <w:styleLink w:val="StyleBulleted"/>
    <w:lvl w:ilvl="0">
      <w:start w:val="1"/>
      <w:numFmt w:val="bullet"/>
      <w:lvlText w:val=""/>
      <w:lvlJc w:val="left"/>
      <w:pPr>
        <w:tabs>
          <w:tab w:val="num" w:pos="720"/>
        </w:tabs>
        <w:ind w:left="720" w:hanging="360"/>
      </w:pPr>
      <w:rPr>
        <w:rFonts w:ascii="Wingdings" w:hAnsi="Wingding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3F1D9E"/>
    <w:multiLevelType w:val="hybridMultilevel"/>
    <w:tmpl w:val="09C64962"/>
    <w:lvl w:ilvl="0" w:tplc="6A9AF3E4">
      <w:start w:val="1"/>
      <w:numFmt w:val="decimal"/>
      <w:lvlText w:val="%1."/>
      <w:lvlJc w:val="left"/>
      <w:pPr>
        <w:ind w:left="360" w:hanging="360"/>
      </w:pPr>
    </w:lvl>
    <w:lvl w:ilvl="1" w:tplc="33349D5E">
      <w:start w:val="1"/>
      <w:numFmt w:val="lowerLetter"/>
      <w:lvlText w:val="%2."/>
      <w:lvlJc w:val="left"/>
      <w:pPr>
        <w:ind w:left="1080" w:hanging="360"/>
      </w:pPr>
    </w:lvl>
    <w:lvl w:ilvl="2" w:tplc="BA084972" w:tentative="1">
      <w:start w:val="1"/>
      <w:numFmt w:val="lowerRoman"/>
      <w:lvlText w:val="%3."/>
      <w:lvlJc w:val="right"/>
      <w:pPr>
        <w:ind w:left="1800" w:hanging="180"/>
      </w:pPr>
    </w:lvl>
    <w:lvl w:ilvl="3" w:tplc="277E6294" w:tentative="1">
      <w:start w:val="1"/>
      <w:numFmt w:val="decimal"/>
      <w:lvlText w:val="%4."/>
      <w:lvlJc w:val="left"/>
      <w:pPr>
        <w:ind w:left="2520" w:hanging="360"/>
      </w:pPr>
    </w:lvl>
    <w:lvl w:ilvl="4" w:tplc="38D8220C" w:tentative="1">
      <w:start w:val="1"/>
      <w:numFmt w:val="lowerLetter"/>
      <w:lvlText w:val="%5."/>
      <w:lvlJc w:val="left"/>
      <w:pPr>
        <w:ind w:left="3240" w:hanging="360"/>
      </w:pPr>
    </w:lvl>
    <w:lvl w:ilvl="5" w:tplc="A8E25258" w:tentative="1">
      <w:start w:val="1"/>
      <w:numFmt w:val="lowerRoman"/>
      <w:lvlText w:val="%6."/>
      <w:lvlJc w:val="right"/>
      <w:pPr>
        <w:ind w:left="3960" w:hanging="180"/>
      </w:pPr>
    </w:lvl>
    <w:lvl w:ilvl="6" w:tplc="5CDA706C" w:tentative="1">
      <w:start w:val="1"/>
      <w:numFmt w:val="decimal"/>
      <w:lvlText w:val="%7."/>
      <w:lvlJc w:val="left"/>
      <w:pPr>
        <w:ind w:left="4680" w:hanging="360"/>
      </w:pPr>
    </w:lvl>
    <w:lvl w:ilvl="7" w:tplc="655009AA" w:tentative="1">
      <w:start w:val="1"/>
      <w:numFmt w:val="lowerLetter"/>
      <w:lvlText w:val="%8."/>
      <w:lvlJc w:val="left"/>
      <w:pPr>
        <w:ind w:left="5400" w:hanging="360"/>
      </w:pPr>
    </w:lvl>
    <w:lvl w:ilvl="8" w:tplc="FED82FC6" w:tentative="1">
      <w:start w:val="1"/>
      <w:numFmt w:val="lowerRoman"/>
      <w:lvlText w:val="%9."/>
      <w:lvlJc w:val="right"/>
      <w:pPr>
        <w:ind w:left="6120" w:hanging="180"/>
      </w:pPr>
    </w:lvl>
  </w:abstractNum>
  <w:abstractNum w:abstractNumId="11" w15:restartNumberingAfterBreak="0">
    <w:nsid w:val="559D1E2F"/>
    <w:multiLevelType w:val="hybridMultilevel"/>
    <w:tmpl w:val="3240349A"/>
    <w:lvl w:ilvl="0" w:tplc="181687DC">
      <w:start w:val="1"/>
      <w:numFmt w:val="bullet"/>
      <w:lvlText w:val=""/>
      <w:lvlJc w:val="left"/>
      <w:pPr>
        <w:ind w:left="770" w:hanging="360"/>
      </w:pPr>
      <w:rPr>
        <w:rFonts w:ascii="Symbol" w:hAnsi="Symbol" w:hint="default"/>
      </w:rPr>
    </w:lvl>
    <w:lvl w:ilvl="1" w:tplc="66DEE0E6" w:tentative="1">
      <w:start w:val="1"/>
      <w:numFmt w:val="bullet"/>
      <w:lvlText w:val="o"/>
      <w:lvlJc w:val="left"/>
      <w:pPr>
        <w:ind w:left="1490" w:hanging="360"/>
      </w:pPr>
      <w:rPr>
        <w:rFonts w:ascii="Courier New" w:hAnsi="Courier New" w:cs="Courier New" w:hint="default"/>
      </w:rPr>
    </w:lvl>
    <w:lvl w:ilvl="2" w:tplc="93163C08" w:tentative="1">
      <w:start w:val="1"/>
      <w:numFmt w:val="bullet"/>
      <w:lvlText w:val=""/>
      <w:lvlJc w:val="left"/>
      <w:pPr>
        <w:ind w:left="2210" w:hanging="360"/>
      </w:pPr>
      <w:rPr>
        <w:rFonts w:ascii="Wingdings" w:hAnsi="Wingdings" w:hint="default"/>
      </w:rPr>
    </w:lvl>
    <w:lvl w:ilvl="3" w:tplc="59522B8E" w:tentative="1">
      <w:start w:val="1"/>
      <w:numFmt w:val="bullet"/>
      <w:lvlText w:val=""/>
      <w:lvlJc w:val="left"/>
      <w:pPr>
        <w:ind w:left="2930" w:hanging="360"/>
      </w:pPr>
      <w:rPr>
        <w:rFonts w:ascii="Symbol" w:hAnsi="Symbol" w:hint="default"/>
      </w:rPr>
    </w:lvl>
    <w:lvl w:ilvl="4" w:tplc="38767830" w:tentative="1">
      <w:start w:val="1"/>
      <w:numFmt w:val="bullet"/>
      <w:lvlText w:val="o"/>
      <w:lvlJc w:val="left"/>
      <w:pPr>
        <w:ind w:left="3650" w:hanging="360"/>
      </w:pPr>
      <w:rPr>
        <w:rFonts w:ascii="Courier New" w:hAnsi="Courier New" w:cs="Courier New" w:hint="default"/>
      </w:rPr>
    </w:lvl>
    <w:lvl w:ilvl="5" w:tplc="5ED8DB20" w:tentative="1">
      <w:start w:val="1"/>
      <w:numFmt w:val="bullet"/>
      <w:lvlText w:val=""/>
      <w:lvlJc w:val="left"/>
      <w:pPr>
        <w:ind w:left="4370" w:hanging="360"/>
      </w:pPr>
      <w:rPr>
        <w:rFonts w:ascii="Wingdings" w:hAnsi="Wingdings" w:hint="default"/>
      </w:rPr>
    </w:lvl>
    <w:lvl w:ilvl="6" w:tplc="E43C68B2" w:tentative="1">
      <w:start w:val="1"/>
      <w:numFmt w:val="bullet"/>
      <w:lvlText w:val=""/>
      <w:lvlJc w:val="left"/>
      <w:pPr>
        <w:ind w:left="5090" w:hanging="360"/>
      </w:pPr>
      <w:rPr>
        <w:rFonts w:ascii="Symbol" w:hAnsi="Symbol" w:hint="default"/>
      </w:rPr>
    </w:lvl>
    <w:lvl w:ilvl="7" w:tplc="DC5AE50A" w:tentative="1">
      <w:start w:val="1"/>
      <w:numFmt w:val="bullet"/>
      <w:lvlText w:val="o"/>
      <w:lvlJc w:val="left"/>
      <w:pPr>
        <w:ind w:left="5810" w:hanging="360"/>
      </w:pPr>
      <w:rPr>
        <w:rFonts w:ascii="Courier New" w:hAnsi="Courier New" w:cs="Courier New" w:hint="default"/>
      </w:rPr>
    </w:lvl>
    <w:lvl w:ilvl="8" w:tplc="3E386162" w:tentative="1">
      <w:start w:val="1"/>
      <w:numFmt w:val="bullet"/>
      <w:lvlText w:val=""/>
      <w:lvlJc w:val="left"/>
      <w:pPr>
        <w:ind w:left="6530" w:hanging="360"/>
      </w:pPr>
      <w:rPr>
        <w:rFonts w:ascii="Wingdings" w:hAnsi="Wingdings" w:hint="default"/>
      </w:rPr>
    </w:lvl>
  </w:abstractNum>
  <w:abstractNum w:abstractNumId="12" w15:restartNumberingAfterBreak="0">
    <w:nsid w:val="5FDF3DC8"/>
    <w:multiLevelType w:val="multilevel"/>
    <w:tmpl w:val="D1740A0A"/>
    <w:lvl w:ilvl="0">
      <w:start w:val="1"/>
      <w:numFmt w:val="upperLetter"/>
      <w:pStyle w:val="Annexure"/>
      <w:suff w:val="nothing"/>
      <w:lvlText w:val="Annexure %1"/>
      <w:lvlJc w:val="left"/>
      <w:pPr>
        <w:ind w:left="431" w:hanging="431"/>
      </w:pPr>
      <w:rPr>
        <w:rFonts w:ascii="Arial" w:hAnsi="Arial" w:hint="default"/>
        <w:b/>
        <w:i w:val="0"/>
        <w:sz w:val="24"/>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64247872"/>
    <w:multiLevelType w:val="hybridMultilevel"/>
    <w:tmpl w:val="EDC09420"/>
    <w:lvl w:ilvl="0" w:tplc="652E0D44">
      <w:start w:val="1"/>
      <w:numFmt w:val="decimal"/>
      <w:lvlText w:val="%1."/>
      <w:lvlJc w:val="left"/>
      <w:pPr>
        <w:ind w:left="720" w:hanging="360"/>
      </w:pPr>
    </w:lvl>
    <w:lvl w:ilvl="1" w:tplc="565ECD1C">
      <w:start w:val="1"/>
      <w:numFmt w:val="lowerLetter"/>
      <w:lvlText w:val="%2."/>
      <w:lvlJc w:val="left"/>
      <w:pPr>
        <w:ind w:left="1440" w:hanging="360"/>
      </w:pPr>
    </w:lvl>
    <w:lvl w:ilvl="2" w:tplc="6818EE0A">
      <w:start w:val="1"/>
      <w:numFmt w:val="lowerRoman"/>
      <w:lvlText w:val="%3."/>
      <w:lvlJc w:val="right"/>
      <w:pPr>
        <w:ind w:left="2160" w:hanging="180"/>
      </w:pPr>
    </w:lvl>
    <w:lvl w:ilvl="3" w:tplc="BD74C382">
      <w:start w:val="1"/>
      <w:numFmt w:val="decimal"/>
      <w:lvlText w:val="%4."/>
      <w:lvlJc w:val="left"/>
      <w:pPr>
        <w:ind w:left="2880" w:hanging="360"/>
      </w:pPr>
    </w:lvl>
    <w:lvl w:ilvl="4" w:tplc="CEC05A9C">
      <w:start w:val="1"/>
      <w:numFmt w:val="lowerLetter"/>
      <w:lvlText w:val="%5."/>
      <w:lvlJc w:val="left"/>
      <w:pPr>
        <w:ind w:left="3600" w:hanging="360"/>
      </w:pPr>
    </w:lvl>
    <w:lvl w:ilvl="5" w:tplc="9886D116">
      <w:start w:val="1"/>
      <w:numFmt w:val="lowerRoman"/>
      <w:lvlText w:val="%6."/>
      <w:lvlJc w:val="right"/>
      <w:pPr>
        <w:ind w:left="4320" w:hanging="180"/>
      </w:pPr>
    </w:lvl>
    <w:lvl w:ilvl="6" w:tplc="D0388C66">
      <w:start w:val="1"/>
      <w:numFmt w:val="decimal"/>
      <w:lvlText w:val="%7."/>
      <w:lvlJc w:val="left"/>
      <w:pPr>
        <w:ind w:left="5040" w:hanging="360"/>
      </w:pPr>
    </w:lvl>
    <w:lvl w:ilvl="7" w:tplc="A4D85C6C">
      <w:start w:val="1"/>
      <w:numFmt w:val="lowerLetter"/>
      <w:lvlText w:val="%8."/>
      <w:lvlJc w:val="left"/>
      <w:pPr>
        <w:ind w:left="5760" w:hanging="360"/>
      </w:pPr>
    </w:lvl>
    <w:lvl w:ilvl="8" w:tplc="099C220C">
      <w:start w:val="1"/>
      <w:numFmt w:val="lowerRoman"/>
      <w:lvlText w:val="%9."/>
      <w:lvlJc w:val="right"/>
      <w:pPr>
        <w:ind w:left="6480" w:hanging="180"/>
      </w:pPr>
    </w:lvl>
  </w:abstractNum>
  <w:abstractNum w:abstractNumId="14" w15:restartNumberingAfterBreak="0">
    <w:nsid w:val="7D934784"/>
    <w:multiLevelType w:val="hybridMultilevel"/>
    <w:tmpl w:val="9A2864DA"/>
    <w:lvl w:ilvl="0" w:tplc="7C0C3962">
      <w:start w:val="1"/>
      <w:numFmt w:val="bullet"/>
      <w:lvlText w:val=""/>
      <w:lvlJc w:val="left"/>
      <w:pPr>
        <w:ind w:left="720" w:hanging="360"/>
      </w:pPr>
      <w:rPr>
        <w:rFonts w:ascii="Symbol" w:hAnsi="Symbol" w:hint="default"/>
      </w:rPr>
    </w:lvl>
    <w:lvl w:ilvl="1" w:tplc="B322C44C" w:tentative="1">
      <w:start w:val="1"/>
      <w:numFmt w:val="bullet"/>
      <w:lvlText w:val="o"/>
      <w:lvlJc w:val="left"/>
      <w:pPr>
        <w:ind w:left="1440" w:hanging="360"/>
      </w:pPr>
      <w:rPr>
        <w:rFonts w:ascii="Courier New" w:hAnsi="Courier New" w:cs="Courier New" w:hint="default"/>
      </w:rPr>
    </w:lvl>
    <w:lvl w:ilvl="2" w:tplc="45265924" w:tentative="1">
      <w:start w:val="1"/>
      <w:numFmt w:val="bullet"/>
      <w:lvlText w:val=""/>
      <w:lvlJc w:val="left"/>
      <w:pPr>
        <w:ind w:left="2160" w:hanging="360"/>
      </w:pPr>
      <w:rPr>
        <w:rFonts w:ascii="Wingdings" w:hAnsi="Wingdings" w:hint="default"/>
      </w:rPr>
    </w:lvl>
    <w:lvl w:ilvl="3" w:tplc="2E0E4B0A" w:tentative="1">
      <w:start w:val="1"/>
      <w:numFmt w:val="bullet"/>
      <w:lvlText w:val=""/>
      <w:lvlJc w:val="left"/>
      <w:pPr>
        <w:ind w:left="2880" w:hanging="360"/>
      </w:pPr>
      <w:rPr>
        <w:rFonts w:ascii="Symbol" w:hAnsi="Symbol" w:hint="default"/>
      </w:rPr>
    </w:lvl>
    <w:lvl w:ilvl="4" w:tplc="5734C428" w:tentative="1">
      <w:start w:val="1"/>
      <w:numFmt w:val="bullet"/>
      <w:lvlText w:val="o"/>
      <w:lvlJc w:val="left"/>
      <w:pPr>
        <w:ind w:left="3600" w:hanging="360"/>
      </w:pPr>
      <w:rPr>
        <w:rFonts w:ascii="Courier New" w:hAnsi="Courier New" w:cs="Courier New" w:hint="default"/>
      </w:rPr>
    </w:lvl>
    <w:lvl w:ilvl="5" w:tplc="C0088D1A" w:tentative="1">
      <w:start w:val="1"/>
      <w:numFmt w:val="bullet"/>
      <w:lvlText w:val=""/>
      <w:lvlJc w:val="left"/>
      <w:pPr>
        <w:ind w:left="4320" w:hanging="360"/>
      </w:pPr>
      <w:rPr>
        <w:rFonts w:ascii="Wingdings" w:hAnsi="Wingdings" w:hint="default"/>
      </w:rPr>
    </w:lvl>
    <w:lvl w:ilvl="6" w:tplc="B678D2B8" w:tentative="1">
      <w:start w:val="1"/>
      <w:numFmt w:val="bullet"/>
      <w:lvlText w:val=""/>
      <w:lvlJc w:val="left"/>
      <w:pPr>
        <w:ind w:left="5040" w:hanging="360"/>
      </w:pPr>
      <w:rPr>
        <w:rFonts w:ascii="Symbol" w:hAnsi="Symbol" w:hint="default"/>
      </w:rPr>
    </w:lvl>
    <w:lvl w:ilvl="7" w:tplc="7F80D492" w:tentative="1">
      <w:start w:val="1"/>
      <w:numFmt w:val="bullet"/>
      <w:lvlText w:val="o"/>
      <w:lvlJc w:val="left"/>
      <w:pPr>
        <w:ind w:left="5760" w:hanging="360"/>
      </w:pPr>
      <w:rPr>
        <w:rFonts w:ascii="Courier New" w:hAnsi="Courier New" w:cs="Courier New" w:hint="default"/>
      </w:rPr>
    </w:lvl>
    <w:lvl w:ilvl="8" w:tplc="7EFAC828"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12"/>
  </w:num>
  <w:num w:numId="5">
    <w:abstractNumId w:val="4"/>
  </w:num>
  <w:num w:numId="6">
    <w:abstractNumId w:val="9"/>
  </w:num>
  <w:num w:numId="7">
    <w:abstractNumId w:val="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num>
  <w:num w:numId="11">
    <w:abstractNumId w:val="0"/>
  </w:num>
  <w:num w:numId="12">
    <w:abstractNumId w:val="0"/>
  </w:num>
  <w:num w:numId="13">
    <w:abstractNumId w:val="0"/>
  </w:num>
  <w:num w:numId="14">
    <w:abstractNumId w:val="13"/>
  </w:num>
  <w:num w:numId="15">
    <w:abstractNumId w:val="0"/>
  </w:num>
  <w:num w:numId="16">
    <w:abstractNumId w:val="0"/>
  </w:num>
  <w:num w:numId="17">
    <w:abstractNumId w:val="11"/>
  </w:num>
  <w:num w:numId="18">
    <w:abstractNumId w:val="2"/>
  </w:num>
  <w:num w:numId="19">
    <w:abstractNumId w:val="7"/>
  </w:num>
  <w:num w:numId="20">
    <w:abstractNumId w:val="1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14"/>
  </w:num>
  <w:num w:numId="30">
    <w:abstractNumId w:val="0"/>
  </w:num>
  <w:num w:numId="31">
    <w:abstractNumId w:val="0"/>
  </w:num>
  <w:num w:numId="32">
    <w:abstractNumId w:val="0"/>
  </w:num>
  <w:num w:numId="33">
    <w:abstractNumId w:val="0"/>
  </w:num>
  <w:num w:numId="34">
    <w:abstractNumId w:val="8"/>
  </w:num>
  <w:num w:numId="35">
    <w:abstractNumId w:val="1"/>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num>
  <w:num w:numId="53">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AC8"/>
    <w:rsid w:val="00004691"/>
    <w:rsid w:val="00013605"/>
    <w:rsid w:val="0002401E"/>
    <w:rsid w:val="00036B57"/>
    <w:rsid w:val="0004383F"/>
    <w:rsid w:val="0004391A"/>
    <w:rsid w:val="0004460D"/>
    <w:rsid w:val="0004628E"/>
    <w:rsid w:val="000521CE"/>
    <w:rsid w:val="0006197E"/>
    <w:rsid w:val="00082896"/>
    <w:rsid w:val="00082BA7"/>
    <w:rsid w:val="00086FCB"/>
    <w:rsid w:val="000910E7"/>
    <w:rsid w:val="00092041"/>
    <w:rsid w:val="000944E9"/>
    <w:rsid w:val="00094E6F"/>
    <w:rsid w:val="00096EC0"/>
    <w:rsid w:val="000A45B4"/>
    <w:rsid w:val="000B60C5"/>
    <w:rsid w:val="000D09ED"/>
    <w:rsid w:val="000D6456"/>
    <w:rsid w:val="000D7891"/>
    <w:rsid w:val="000E07F6"/>
    <w:rsid w:val="000E1925"/>
    <w:rsid w:val="000F3963"/>
    <w:rsid w:val="000F410F"/>
    <w:rsid w:val="000F578E"/>
    <w:rsid w:val="000F7964"/>
    <w:rsid w:val="0010286A"/>
    <w:rsid w:val="0010706A"/>
    <w:rsid w:val="00107CE0"/>
    <w:rsid w:val="001122BE"/>
    <w:rsid w:val="001232F9"/>
    <w:rsid w:val="00127B73"/>
    <w:rsid w:val="00130816"/>
    <w:rsid w:val="001308BC"/>
    <w:rsid w:val="00141189"/>
    <w:rsid w:val="00155185"/>
    <w:rsid w:val="00161541"/>
    <w:rsid w:val="00162A5E"/>
    <w:rsid w:val="001672EF"/>
    <w:rsid w:val="001714C0"/>
    <w:rsid w:val="0017620B"/>
    <w:rsid w:val="00181C32"/>
    <w:rsid w:val="00194CB0"/>
    <w:rsid w:val="0019714A"/>
    <w:rsid w:val="001A1E0C"/>
    <w:rsid w:val="001A4E7D"/>
    <w:rsid w:val="001B118A"/>
    <w:rsid w:val="001C099F"/>
    <w:rsid w:val="001C7E28"/>
    <w:rsid w:val="001E6412"/>
    <w:rsid w:val="001F5C36"/>
    <w:rsid w:val="001F7026"/>
    <w:rsid w:val="0020578C"/>
    <w:rsid w:val="00264CD3"/>
    <w:rsid w:val="00280D7B"/>
    <w:rsid w:val="00283D5A"/>
    <w:rsid w:val="0028530F"/>
    <w:rsid w:val="0029161B"/>
    <w:rsid w:val="002954D6"/>
    <w:rsid w:val="0029718F"/>
    <w:rsid w:val="002A1F52"/>
    <w:rsid w:val="002E2A8F"/>
    <w:rsid w:val="002F78C7"/>
    <w:rsid w:val="003057AA"/>
    <w:rsid w:val="0031757D"/>
    <w:rsid w:val="0032060A"/>
    <w:rsid w:val="00320CCD"/>
    <w:rsid w:val="00332F0A"/>
    <w:rsid w:val="00335F2F"/>
    <w:rsid w:val="0033600B"/>
    <w:rsid w:val="00336AF9"/>
    <w:rsid w:val="00336C60"/>
    <w:rsid w:val="003433CD"/>
    <w:rsid w:val="00347A47"/>
    <w:rsid w:val="00357603"/>
    <w:rsid w:val="00361BCB"/>
    <w:rsid w:val="0038248D"/>
    <w:rsid w:val="00384B4B"/>
    <w:rsid w:val="003A4CBC"/>
    <w:rsid w:val="003B2C3D"/>
    <w:rsid w:val="003B3335"/>
    <w:rsid w:val="003B6A7C"/>
    <w:rsid w:val="003C25B6"/>
    <w:rsid w:val="003C368A"/>
    <w:rsid w:val="003D1267"/>
    <w:rsid w:val="003D698B"/>
    <w:rsid w:val="003D7BD8"/>
    <w:rsid w:val="003E149D"/>
    <w:rsid w:val="003E6572"/>
    <w:rsid w:val="003E65C0"/>
    <w:rsid w:val="003E6F9A"/>
    <w:rsid w:val="004102CA"/>
    <w:rsid w:val="0041682C"/>
    <w:rsid w:val="004260FC"/>
    <w:rsid w:val="00442A58"/>
    <w:rsid w:val="00445971"/>
    <w:rsid w:val="00457604"/>
    <w:rsid w:val="0047268F"/>
    <w:rsid w:val="00473ADB"/>
    <w:rsid w:val="0047668C"/>
    <w:rsid w:val="00477219"/>
    <w:rsid w:val="00477E1F"/>
    <w:rsid w:val="00486644"/>
    <w:rsid w:val="0049563A"/>
    <w:rsid w:val="004A155E"/>
    <w:rsid w:val="004A2A24"/>
    <w:rsid w:val="004E7992"/>
    <w:rsid w:val="004F62AF"/>
    <w:rsid w:val="0050139B"/>
    <w:rsid w:val="005025C8"/>
    <w:rsid w:val="005028DC"/>
    <w:rsid w:val="00517449"/>
    <w:rsid w:val="00525FF9"/>
    <w:rsid w:val="00530ADB"/>
    <w:rsid w:val="00531B98"/>
    <w:rsid w:val="00542F4D"/>
    <w:rsid w:val="00545D52"/>
    <w:rsid w:val="005505C2"/>
    <w:rsid w:val="0055230F"/>
    <w:rsid w:val="00575091"/>
    <w:rsid w:val="00580077"/>
    <w:rsid w:val="005821F2"/>
    <w:rsid w:val="00582C1E"/>
    <w:rsid w:val="00590027"/>
    <w:rsid w:val="005957E2"/>
    <w:rsid w:val="00596614"/>
    <w:rsid w:val="005A2DA7"/>
    <w:rsid w:val="005A4133"/>
    <w:rsid w:val="005C45EC"/>
    <w:rsid w:val="005C694E"/>
    <w:rsid w:val="005C6DC6"/>
    <w:rsid w:val="005C7C4B"/>
    <w:rsid w:val="005D04CB"/>
    <w:rsid w:val="005D7B4A"/>
    <w:rsid w:val="005E4D94"/>
    <w:rsid w:val="00621F3E"/>
    <w:rsid w:val="0062782B"/>
    <w:rsid w:val="006439EF"/>
    <w:rsid w:val="006533F3"/>
    <w:rsid w:val="00657FC0"/>
    <w:rsid w:val="00661C84"/>
    <w:rsid w:val="0066382F"/>
    <w:rsid w:val="00671394"/>
    <w:rsid w:val="0067269A"/>
    <w:rsid w:val="00680B90"/>
    <w:rsid w:val="00686733"/>
    <w:rsid w:val="00687205"/>
    <w:rsid w:val="006A770C"/>
    <w:rsid w:val="006B0019"/>
    <w:rsid w:val="006C1B61"/>
    <w:rsid w:val="006E6D18"/>
    <w:rsid w:val="006F20D5"/>
    <w:rsid w:val="006F6992"/>
    <w:rsid w:val="00702993"/>
    <w:rsid w:val="00703911"/>
    <w:rsid w:val="0070526F"/>
    <w:rsid w:val="007107D4"/>
    <w:rsid w:val="00712CC2"/>
    <w:rsid w:val="00720638"/>
    <w:rsid w:val="007218EF"/>
    <w:rsid w:val="00731500"/>
    <w:rsid w:val="007648EB"/>
    <w:rsid w:val="00777B63"/>
    <w:rsid w:val="007855FF"/>
    <w:rsid w:val="007954A7"/>
    <w:rsid w:val="007A5AD7"/>
    <w:rsid w:val="007B7BC8"/>
    <w:rsid w:val="007D0C58"/>
    <w:rsid w:val="007D7BCC"/>
    <w:rsid w:val="007E0A72"/>
    <w:rsid w:val="007E1BA3"/>
    <w:rsid w:val="008000D7"/>
    <w:rsid w:val="00806BEE"/>
    <w:rsid w:val="008115EA"/>
    <w:rsid w:val="00823A5F"/>
    <w:rsid w:val="00826963"/>
    <w:rsid w:val="008312C8"/>
    <w:rsid w:val="00852C12"/>
    <w:rsid w:val="00861D71"/>
    <w:rsid w:val="008653C9"/>
    <w:rsid w:val="00874CFD"/>
    <w:rsid w:val="00880D4E"/>
    <w:rsid w:val="008932BF"/>
    <w:rsid w:val="00893E3D"/>
    <w:rsid w:val="008A437C"/>
    <w:rsid w:val="008B0F39"/>
    <w:rsid w:val="008B30A4"/>
    <w:rsid w:val="008B3CB3"/>
    <w:rsid w:val="008B77C0"/>
    <w:rsid w:val="008C4F06"/>
    <w:rsid w:val="008E4262"/>
    <w:rsid w:val="008F3C21"/>
    <w:rsid w:val="008F4E88"/>
    <w:rsid w:val="00907101"/>
    <w:rsid w:val="00915DB2"/>
    <w:rsid w:val="00933383"/>
    <w:rsid w:val="0093596D"/>
    <w:rsid w:val="00954CCC"/>
    <w:rsid w:val="00960A84"/>
    <w:rsid w:val="009714CF"/>
    <w:rsid w:val="009733BE"/>
    <w:rsid w:val="00987059"/>
    <w:rsid w:val="00990F9D"/>
    <w:rsid w:val="00992EEF"/>
    <w:rsid w:val="009A1FA8"/>
    <w:rsid w:val="009A276A"/>
    <w:rsid w:val="009B5085"/>
    <w:rsid w:val="009B7821"/>
    <w:rsid w:val="009D1F93"/>
    <w:rsid w:val="009D65A6"/>
    <w:rsid w:val="00A01764"/>
    <w:rsid w:val="00A10503"/>
    <w:rsid w:val="00A138A5"/>
    <w:rsid w:val="00A15529"/>
    <w:rsid w:val="00A16859"/>
    <w:rsid w:val="00A17F9C"/>
    <w:rsid w:val="00A2089F"/>
    <w:rsid w:val="00A32D25"/>
    <w:rsid w:val="00A37F3E"/>
    <w:rsid w:val="00A41703"/>
    <w:rsid w:val="00A52AD2"/>
    <w:rsid w:val="00A60DC1"/>
    <w:rsid w:val="00A82B7A"/>
    <w:rsid w:val="00AB0168"/>
    <w:rsid w:val="00AD533F"/>
    <w:rsid w:val="00AD550B"/>
    <w:rsid w:val="00AE2E95"/>
    <w:rsid w:val="00AF10B5"/>
    <w:rsid w:val="00B10BA8"/>
    <w:rsid w:val="00B14F8A"/>
    <w:rsid w:val="00B30B39"/>
    <w:rsid w:val="00B47AC8"/>
    <w:rsid w:val="00B57625"/>
    <w:rsid w:val="00B60FFC"/>
    <w:rsid w:val="00B63498"/>
    <w:rsid w:val="00B72E89"/>
    <w:rsid w:val="00B73CCE"/>
    <w:rsid w:val="00B86A76"/>
    <w:rsid w:val="00B86F22"/>
    <w:rsid w:val="00BA315D"/>
    <w:rsid w:val="00BA5209"/>
    <w:rsid w:val="00BB5CA8"/>
    <w:rsid w:val="00BC07A3"/>
    <w:rsid w:val="00BC602F"/>
    <w:rsid w:val="00BE02A1"/>
    <w:rsid w:val="00BF493F"/>
    <w:rsid w:val="00C21C9C"/>
    <w:rsid w:val="00C21CCB"/>
    <w:rsid w:val="00C3182B"/>
    <w:rsid w:val="00C326BE"/>
    <w:rsid w:val="00C3354C"/>
    <w:rsid w:val="00C35962"/>
    <w:rsid w:val="00C53439"/>
    <w:rsid w:val="00C56099"/>
    <w:rsid w:val="00C576D1"/>
    <w:rsid w:val="00C83E8E"/>
    <w:rsid w:val="00C91495"/>
    <w:rsid w:val="00C937DF"/>
    <w:rsid w:val="00CA09DE"/>
    <w:rsid w:val="00CA142B"/>
    <w:rsid w:val="00CA7FB9"/>
    <w:rsid w:val="00CB26EC"/>
    <w:rsid w:val="00CB2B71"/>
    <w:rsid w:val="00CB3CF2"/>
    <w:rsid w:val="00CD0E4F"/>
    <w:rsid w:val="00CD1D5F"/>
    <w:rsid w:val="00CF3176"/>
    <w:rsid w:val="00D04895"/>
    <w:rsid w:val="00D066CF"/>
    <w:rsid w:val="00D1040B"/>
    <w:rsid w:val="00D155C7"/>
    <w:rsid w:val="00D22654"/>
    <w:rsid w:val="00D34DBA"/>
    <w:rsid w:val="00D424BE"/>
    <w:rsid w:val="00D42AB8"/>
    <w:rsid w:val="00D51E98"/>
    <w:rsid w:val="00D529C1"/>
    <w:rsid w:val="00D543E1"/>
    <w:rsid w:val="00D55C3E"/>
    <w:rsid w:val="00D62EED"/>
    <w:rsid w:val="00D76F58"/>
    <w:rsid w:val="00D86620"/>
    <w:rsid w:val="00D94DC2"/>
    <w:rsid w:val="00D969CC"/>
    <w:rsid w:val="00DA7575"/>
    <w:rsid w:val="00DB35F9"/>
    <w:rsid w:val="00DB648A"/>
    <w:rsid w:val="00DC249E"/>
    <w:rsid w:val="00DC368B"/>
    <w:rsid w:val="00DD06C3"/>
    <w:rsid w:val="00DD31E1"/>
    <w:rsid w:val="00DE03BB"/>
    <w:rsid w:val="00DE7C86"/>
    <w:rsid w:val="00DF6002"/>
    <w:rsid w:val="00E225BF"/>
    <w:rsid w:val="00E3600B"/>
    <w:rsid w:val="00E44187"/>
    <w:rsid w:val="00E53CC1"/>
    <w:rsid w:val="00E61995"/>
    <w:rsid w:val="00E64B32"/>
    <w:rsid w:val="00E64D9C"/>
    <w:rsid w:val="00E67883"/>
    <w:rsid w:val="00E751CB"/>
    <w:rsid w:val="00E758E5"/>
    <w:rsid w:val="00E93248"/>
    <w:rsid w:val="00E943F4"/>
    <w:rsid w:val="00EA3F4C"/>
    <w:rsid w:val="00EC4157"/>
    <w:rsid w:val="00ED0E99"/>
    <w:rsid w:val="00ED2ECB"/>
    <w:rsid w:val="00EE4DD6"/>
    <w:rsid w:val="00EE7A14"/>
    <w:rsid w:val="00EF7BD4"/>
    <w:rsid w:val="00F06F71"/>
    <w:rsid w:val="00F07024"/>
    <w:rsid w:val="00F10326"/>
    <w:rsid w:val="00F122C1"/>
    <w:rsid w:val="00F167B5"/>
    <w:rsid w:val="00F22AB7"/>
    <w:rsid w:val="00F2369B"/>
    <w:rsid w:val="00F354EF"/>
    <w:rsid w:val="00F35921"/>
    <w:rsid w:val="00F35EAD"/>
    <w:rsid w:val="00F46EC9"/>
    <w:rsid w:val="00F502DC"/>
    <w:rsid w:val="00F55375"/>
    <w:rsid w:val="00F62E44"/>
    <w:rsid w:val="00F6391D"/>
    <w:rsid w:val="00F66D8C"/>
    <w:rsid w:val="00F71414"/>
    <w:rsid w:val="00F8026A"/>
    <w:rsid w:val="00F8304B"/>
    <w:rsid w:val="00F9039A"/>
    <w:rsid w:val="00F90CD6"/>
    <w:rsid w:val="00FA539C"/>
    <w:rsid w:val="00FA66F7"/>
    <w:rsid w:val="00FB0C8F"/>
    <w:rsid w:val="00FB58BA"/>
    <w:rsid w:val="00FB7CB9"/>
    <w:rsid w:val="00FD449C"/>
    <w:rsid w:val="00FD58D1"/>
    <w:rsid w:val="00FF20EE"/>
    <w:rsid w:val="00FF6B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40768F"/>
  <w15:docId w15:val="{ABC88F72-B6E8-4909-BC19-8B0E93515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eastAsia="en-US"/>
    </w:rPr>
  </w:style>
  <w:style w:type="paragraph" w:styleId="Heading1">
    <w:name w:val="heading 1"/>
    <w:aliases w:val="(Chapter Nbr),1,1m,A MAJOR/BOLD,Com-Heading 1,H1,Heading 1.1,Level 1 Head,Reshdr1,Section Heading,Section heading,Section1,Section11,Section2,TOC 11,Topic Heading 1,h1,no number,no number1,no number11,no number12,no number2,no number3,tchead"/>
    <w:basedOn w:val="Normal"/>
    <w:next w:val="Heading2"/>
    <w:uiPriority w:val="9"/>
    <w:qFormat/>
    <w:pPr>
      <w:keepNext/>
      <w:numPr>
        <w:numId w:val="15"/>
      </w:numPr>
      <w:spacing w:before="360"/>
      <w:outlineLvl w:val="0"/>
    </w:pPr>
    <w:rPr>
      <w:b/>
      <w:sz w:val="24"/>
    </w:rPr>
  </w:style>
  <w:style w:type="paragraph" w:styleId="Heading2">
    <w:name w:val="heading 2"/>
    <w:aliases w:val="2,B Sub/Bold,B Sub/Bold1,B Sub/Bold11,B Sub/Bold12,B Sub/Bold13,B Sub/Bold2,B Sub/Bold3,B Sub/Bold4,Com-Heading 2,Reset numbering,h2,h2 main heading,h2 main heading1,h2 main heading2,h2 main heading3"/>
    <w:basedOn w:val="Normal"/>
    <w:next w:val="BodyText2"/>
    <w:uiPriority w:val="9"/>
    <w:qFormat/>
    <w:pPr>
      <w:numPr>
        <w:ilvl w:val="1"/>
        <w:numId w:val="15"/>
      </w:numPr>
      <w:spacing w:before="240"/>
      <w:outlineLvl w:val="1"/>
    </w:pPr>
  </w:style>
  <w:style w:type="paragraph" w:styleId="Heading3">
    <w:name w:val="heading 3"/>
    <w:aliases w:val="3m,C Sub-Sub/Italic,C Sub-Sub/Italic1,Com-Heading 3,H3,Head 3,Head 31,Head 32,Level 1 - 1,h3,h3 sub heading"/>
    <w:basedOn w:val="Normal"/>
    <w:link w:val="Heading3Char"/>
    <w:uiPriority w:val="9"/>
    <w:qFormat/>
    <w:pPr>
      <w:numPr>
        <w:ilvl w:val="2"/>
        <w:numId w:val="15"/>
      </w:numPr>
      <w:spacing w:before="240"/>
      <w:outlineLvl w:val="2"/>
    </w:pPr>
  </w:style>
  <w:style w:type="paragraph" w:styleId="Heading4">
    <w:name w:val="heading 4"/>
    <w:aliases w:val="4m,Com-Heading 4,Level 2 - a,h4"/>
    <w:basedOn w:val="Normal"/>
    <w:link w:val="Heading4Char"/>
    <w:uiPriority w:val="9"/>
    <w:qFormat/>
    <w:pPr>
      <w:numPr>
        <w:ilvl w:val="3"/>
        <w:numId w:val="15"/>
      </w:numPr>
      <w:spacing w:before="240"/>
      <w:outlineLvl w:val="3"/>
    </w:pPr>
  </w:style>
  <w:style w:type="paragraph" w:styleId="Heading5">
    <w:name w:val="heading 5"/>
    <w:aliases w:val="Com-Heading 5"/>
    <w:basedOn w:val="Normal"/>
    <w:uiPriority w:val="9"/>
    <w:qFormat/>
    <w:pPr>
      <w:numPr>
        <w:ilvl w:val="4"/>
        <w:numId w:val="15"/>
      </w:numPr>
      <w:spacing w:before="240"/>
      <w:outlineLvl w:val="4"/>
    </w:pPr>
  </w:style>
  <w:style w:type="paragraph" w:styleId="Heading6">
    <w:name w:val="heading 6"/>
    <w:basedOn w:val="Normal"/>
    <w:uiPriority w:val="9"/>
    <w:qFormat/>
    <w:pPr>
      <w:numPr>
        <w:ilvl w:val="5"/>
        <w:numId w:val="15"/>
      </w:numPr>
      <w:spacing w:before="240"/>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before="240"/>
      <w:ind w:left="709"/>
    </w:pPr>
  </w:style>
  <w:style w:type="paragraph" w:styleId="Header">
    <w:name w:val="header"/>
    <w:basedOn w:val="Normal"/>
    <w:link w:val="HeaderChar"/>
  </w:style>
  <w:style w:type="paragraph" w:styleId="Footer">
    <w:name w:val="footer"/>
    <w:basedOn w:val="Normal"/>
    <w:link w:val="FooterChar"/>
    <w:uiPriority w:val="99"/>
    <w:rPr>
      <w:sz w:val="16"/>
    </w:rPr>
  </w:style>
  <w:style w:type="paragraph" w:styleId="Caption">
    <w:name w:val="caption"/>
    <w:basedOn w:val="Normal"/>
    <w:next w:val="Normal"/>
    <w:qFormat/>
    <w:pPr>
      <w:spacing w:before="120" w:after="120"/>
    </w:pPr>
    <w:rPr>
      <w:b/>
    </w:rPr>
  </w:style>
  <w:style w:type="character" w:styleId="PageNumber">
    <w:name w:val="page number"/>
    <w:basedOn w:val="DefaultParagraphFont"/>
    <w:rPr>
      <w:sz w:val="20"/>
    </w:rPr>
  </w:style>
  <w:style w:type="character" w:styleId="Hyperlink">
    <w:name w:val="Hyperlink"/>
    <w:basedOn w:val="DefaultParagraphFont"/>
    <w:rPr>
      <w:color w:val="0000FF"/>
      <w:u w:val="single"/>
    </w:rPr>
  </w:style>
  <w:style w:type="paragraph" w:styleId="BodyText">
    <w:name w:val="Body Text"/>
    <w:basedOn w:val="Normal"/>
    <w:pPr>
      <w:tabs>
        <w:tab w:val="left" w:pos="1701"/>
      </w:tabs>
    </w:pPr>
  </w:style>
  <w:style w:type="paragraph" w:customStyle="1" w:styleId="BodyText1">
    <w:name w:val="Body Text 1"/>
    <w:basedOn w:val="Normal"/>
    <w:pPr>
      <w:spacing w:before="240"/>
    </w:pPr>
  </w:style>
  <w:style w:type="paragraph" w:styleId="BodyText3">
    <w:name w:val="Body Text 3"/>
    <w:basedOn w:val="Normal"/>
    <w:pPr>
      <w:spacing w:before="240"/>
      <w:ind w:left="1418"/>
    </w:pPr>
  </w:style>
  <w:style w:type="paragraph" w:customStyle="1" w:styleId="BodyText4">
    <w:name w:val="Body Text 4"/>
    <w:basedOn w:val="Normal"/>
    <w:pPr>
      <w:spacing w:before="240"/>
      <w:ind w:left="2126"/>
    </w:pPr>
  </w:style>
  <w:style w:type="paragraph" w:customStyle="1" w:styleId="BodyText5">
    <w:name w:val="Body Text 5"/>
    <w:basedOn w:val="Normal"/>
    <w:pPr>
      <w:spacing w:before="240"/>
      <w:ind w:left="2835"/>
    </w:pPr>
  </w:style>
  <w:style w:type="paragraph" w:customStyle="1" w:styleId="BodyText6">
    <w:name w:val="Body Text 6"/>
    <w:basedOn w:val="Normal"/>
    <w:pPr>
      <w:spacing w:before="240"/>
      <w:ind w:left="3544"/>
    </w:pPr>
  </w:style>
  <w:style w:type="paragraph" w:customStyle="1" w:styleId="DefaultParagraphFont1">
    <w:name w:val="Default Paragraph Font1"/>
    <w:basedOn w:val="Normal"/>
    <w:pPr>
      <w:spacing w:before="240"/>
    </w:pPr>
  </w:style>
  <w:style w:type="paragraph" w:customStyle="1" w:styleId="TableText">
    <w:name w:val="Table Text"/>
    <w:basedOn w:val="Normal"/>
    <w:pPr>
      <w:spacing w:before="60" w:after="60"/>
    </w:pPr>
  </w:style>
  <w:style w:type="paragraph" w:customStyle="1" w:styleId="FooterPrec">
    <w:name w:val="FooterPrec"/>
    <w:basedOn w:val="Normal"/>
    <w:pPr>
      <w:jc w:val="right"/>
    </w:pPr>
    <w:rPr>
      <w:sz w:val="16"/>
    </w:rPr>
  </w:style>
  <w:style w:type="paragraph" w:styleId="Subtitle">
    <w:name w:val="Subtitle"/>
    <w:basedOn w:val="Normal"/>
    <w:next w:val="BodyText1"/>
    <w:qFormat/>
    <w:pPr>
      <w:keepNext/>
      <w:spacing w:before="360"/>
    </w:pPr>
    <w:rPr>
      <w:b/>
      <w:sz w:val="28"/>
    </w:rPr>
  </w:style>
  <w:style w:type="paragraph" w:styleId="Title">
    <w:name w:val="Title"/>
    <w:basedOn w:val="Normal"/>
    <w:next w:val="Normal"/>
    <w:qFormat/>
    <w:pPr>
      <w:spacing w:after="360"/>
    </w:pPr>
    <w:rPr>
      <w:b/>
      <w:sz w:val="36"/>
    </w:rPr>
  </w:style>
  <w:style w:type="paragraph" w:customStyle="1" w:styleId="Annexure">
    <w:name w:val="Annexure"/>
    <w:basedOn w:val="Normal"/>
    <w:next w:val="Normal"/>
    <w:pPr>
      <w:pageBreakBefore/>
      <w:numPr>
        <w:numId w:val="4"/>
      </w:numPr>
      <w:spacing w:before="240"/>
      <w:ind w:left="0" w:firstLine="0"/>
    </w:pPr>
    <w:rPr>
      <w:b/>
      <w:sz w:val="24"/>
    </w:rPr>
  </w:style>
  <w:style w:type="paragraph" w:customStyle="1" w:styleId="Recital">
    <w:name w:val="Recital"/>
    <w:basedOn w:val="Normal"/>
    <w:pPr>
      <w:numPr>
        <w:numId w:val="5"/>
      </w:numPr>
      <w:spacing w:before="240"/>
    </w:pPr>
  </w:style>
  <w:style w:type="paragraph" w:customStyle="1" w:styleId="Schedule">
    <w:name w:val="Schedule"/>
    <w:basedOn w:val="Normal"/>
    <w:next w:val="BodyText1"/>
    <w:pPr>
      <w:keepNext/>
      <w:numPr>
        <w:numId w:val="3"/>
      </w:numPr>
      <w:spacing w:before="240"/>
      <w:ind w:left="0" w:firstLine="0"/>
    </w:pPr>
    <w:rPr>
      <w:b/>
      <w:sz w:val="24"/>
    </w:rPr>
  </w:style>
  <w:style w:type="paragraph" w:customStyle="1" w:styleId="Item">
    <w:name w:val="Item"/>
    <w:next w:val="BodyText3"/>
    <w:pPr>
      <w:keepNext/>
      <w:numPr>
        <w:numId w:val="2"/>
      </w:numPr>
      <w:spacing w:before="240"/>
    </w:pPr>
    <w:rPr>
      <w:rFonts w:ascii="Arial" w:hAnsi="Arial"/>
      <w:b/>
      <w:lang w:eastAsia="en-US"/>
    </w:rPr>
  </w:style>
  <w:style w:type="paragraph" w:customStyle="1" w:styleId="Copy">
    <w:name w:val="Copy"/>
    <w:basedOn w:val="Normal"/>
    <w:rPr>
      <w:b/>
      <w:outline/>
      <w:vanish/>
      <w:color w:val="000000"/>
      <w:sz w:val="72"/>
      <w14:textOutline w14:w="9525" w14:cap="flat" w14:cmpd="sng" w14:algn="ctr">
        <w14:solidFill>
          <w14:srgbClr w14:val="000000"/>
        </w14:solidFill>
        <w14:prstDash w14:val="solid"/>
        <w14:round/>
      </w14:textOutline>
      <w14:textFill>
        <w14:noFill/>
      </w14:textFill>
    </w:rPr>
  </w:style>
  <w:style w:type="paragraph" w:customStyle="1" w:styleId="Draft">
    <w:name w:val="Draft"/>
    <w:basedOn w:val="Normal"/>
    <w:rPr>
      <w:b/>
      <w:outline/>
      <w:vanish/>
      <w:color w:val="000000"/>
      <w:sz w:val="72"/>
      <w14:textOutline w14:w="9525" w14:cap="flat" w14:cmpd="sng" w14:algn="ctr">
        <w14:solidFill>
          <w14:srgbClr w14:val="000000"/>
        </w14:solidFill>
        <w14:prstDash w14:val="solid"/>
        <w14:round/>
      </w14:textOutline>
      <w14:textFill>
        <w14:noFill/>
      </w14:textFill>
    </w:rPr>
  </w:style>
  <w:style w:type="paragraph" w:customStyle="1" w:styleId="CommentBox">
    <w:name w:val="Comment Box"/>
    <w:basedOn w:val="Normal"/>
    <w:pPr>
      <w:pBdr>
        <w:top w:val="single" w:sz="4" w:space="1" w:color="auto"/>
        <w:left w:val="single" w:sz="4" w:space="4" w:color="auto"/>
        <w:bottom w:val="single" w:sz="4" w:space="1" w:color="auto"/>
        <w:right w:val="single" w:sz="4" w:space="4" w:color="auto"/>
      </w:pBdr>
      <w:shd w:val="pct12" w:color="auto" w:fill="FFFFFF"/>
    </w:pPr>
  </w:style>
  <w:style w:type="paragraph" w:styleId="TOC1">
    <w:name w:val="toc 1"/>
    <w:basedOn w:val="Normal"/>
    <w:next w:val="Normal"/>
    <w:semiHidden/>
    <w:pPr>
      <w:tabs>
        <w:tab w:val="right" w:leader="dot" w:pos="8789"/>
      </w:tabs>
      <w:spacing w:before="60" w:after="60"/>
      <w:ind w:left="709" w:right="425" w:hanging="709"/>
      <w:outlineLvl w:val="0"/>
    </w:pPr>
  </w:style>
  <w:style w:type="paragraph" w:styleId="TOC2">
    <w:name w:val="toc 2"/>
    <w:basedOn w:val="Normal"/>
    <w:next w:val="Normal"/>
    <w:semiHidden/>
    <w:pPr>
      <w:tabs>
        <w:tab w:val="right" w:leader="dot" w:pos="8789"/>
      </w:tabs>
      <w:spacing w:before="60" w:after="60"/>
      <w:ind w:left="709" w:right="425" w:hanging="709"/>
      <w:outlineLvl w:val="0"/>
    </w:pPr>
  </w:style>
  <w:style w:type="paragraph" w:styleId="TOC8">
    <w:name w:val="toc 8"/>
    <w:basedOn w:val="Normal"/>
    <w:next w:val="Normal"/>
    <w:semiHidden/>
    <w:pPr>
      <w:tabs>
        <w:tab w:val="right" w:leader="dot" w:pos="8789"/>
      </w:tabs>
      <w:spacing w:before="60" w:after="60"/>
      <w:ind w:left="709" w:right="425" w:hanging="709"/>
      <w:outlineLvl w:val="0"/>
    </w:pPr>
  </w:style>
  <w:style w:type="paragraph" w:styleId="TOC9">
    <w:name w:val="toc 9"/>
    <w:basedOn w:val="Normal"/>
    <w:next w:val="Normal"/>
    <w:semiHidden/>
    <w:pPr>
      <w:tabs>
        <w:tab w:val="right" w:leader="dot" w:pos="8789"/>
      </w:tabs>
      <w:spacing w:before="60" w:after="60"/>
      <w:ind w:left="709" w:right="425" w:hanging="709"/>
      <w:outlineLvl w:val="0"/>
    </w:pPr>
  </w:style>
  <w:style w:type="paragraph" w:styleId="BodyTextIndent">
    <w:name w:val="Body Text Indent"/>
    <w:basedOn w:val="Normal"/>
    <w:pPr>
      <w:numPr>
        <w:ilvl w:val="12"/>
      </w:numPr>
      <w:tabs>
        <w:tab w:val="left" w:pos="-720"/>
        <w:tab w:val="left" w:pos="394"/>
        <w:tab w:val="left" w:pos="886"/>
        <w:tab w:val="left" w:pos="1476"/>
        <w:tab w:val="left" w:pos="6691"/>
        <w:tab w:val="left" w:pos="7183"/>
        <w:tab w:val="left" w:pos="7774"/>
        <w:tab w:val="decimal" w:pos="9214"/>
      </w:tabs>
      <w:suppressAutoHyphens/>
      <w:ind w:left="709"/>
    </w:pPr>
  </w:style>
  <w:style w:type="paragraph" w:styleId="BodyTextIndent2">
    <w:name w:val="Body Text Indent 2"/>
    <w:basedOn w:val="Normal"/>
    <w:pPr>
      <w:numPr>
        <w:ilvl w:val="12"/>
      </w:numPr>
      <w:tabs>
        <w:tab w:val="left" w:pos="-720"/>
        <w:tab w:val="left" w:pos="394"/>
        <w:tab w:val="left" w:pos="886"/>
        <w:tab w:val="left" w:pos="1476"/>
        <w:tab w:val="left" w:pos="6691"/>
        <w:tab w:val="left" w:pos="7183"/>
        <w:tab w:val="left" w:pos="7774"/>
        <w:tab w:val="decimal" w:pos="9214"/>
      </w:tabs>
      <w:suppressAutoHyphens/>
      <w:ind w:left="2127"/>
    </w:pPr>
  </w:style>
  <w:style w:type="paragraph" w:customStyle="1" w:styleId="AText">
    <w:name w:val="AText"/>
    <w:basedOn w:val="Normal"/>
    <w:pPr>
      <w:keepLines/>
    </w:pPr>
  </w:style>
  <w:style w:type="character" w:styleId="FollowedHyperlink">
    <w:name w:val="FollowedHyperlink"/>
    <w:basedOn w:val="DefaultParagraphFont"/>
    <w:rPr>
      <w:color w:val="800080"/>
      <w:u w:val="single"/>
    </w:rPr>
  </w:style>
  <w:style w:type="paragraph" w:styleId="TOC3">
    <w:name w:val="toc 3"/>
    <w:basedOn w:val="Normal"/>
    <w:next w:val="Normal"/>
    <w:semiHidden/>
    <w:pPr>
      <w:tabs>
        <w:tab w:val="right" w:leader="dot" w:pos="8789"/>
      </w:tabs>
      <w:spacing w:before="60" w:after="60"/>
      <w:ind w:left="709" w:right="425" w:hanging="709"/>
    </w:pPr>
  </w:style>
  <w:style w:type="paragraph" w:styleId="TOC4">
    <w:name w:val="toc 4"/>
    <w:basedOn w:val="Normal"/>
    <w:next w:val="Normal"/>
    <w:semiHidden/>
    <w:pPr>
      <w:tabs>
        <w:tab w:val="right" w:leader="dot" w:pos="8789"/>
      </w:tabs>
      <w:spacing w:before="60" w:after="60"/>
      <w:ind w:left="709" w:right="425" w:hanging="709"/>
    </w:pPr>
  </w:style>
  <w:style w:type="paragraph" w:styleId="TOC5">
    <w:name w:val="toc 5"/>
    <w:basedOn w:val="Normal"/>
    <w:next w:val="Normal"/>
    <w:semiHidden/>
    <w:pPr>
      <w:tabs>
        <w:tab w:val="right" w:leader="dot" w:pos="8789"/>
      </w:tabs>
      <w:spacing w:before="60" w:after="60"/>
      <w:ind w:left="709" w:right="425" w:hanging="709"/>
    </w:pPr>
  </w:style>
  <w:style w:type="paragraph" w:styleId="TOC6">
    <w:name w:val="toc 6"/>
    <w:basedOn w:val="Normal"/>
    <w:next w:val="Normal"/>
    <w:semiHidden/>
    <w:pPr>
      <w:tabs>
        <w:tab w:val="right" w:leader="dot" w:pos="8789"/>
      </w:tabs>
      <w:spacing w:before="60" w:after="60"/>
      <w:ind w:left="709" w:right="425" w:hanging="709"/>
    </w:pPr>
  </w:style>
  <w:style w:type="paragraph" w:styleId="TOC7">
    <w:name w:val="toc 7"/>
    <w:basedOn w:val="Normal"/>
    <w:next w:val="Normal"/>
    <w:semiHidden/>
    <w:pPr>
      <w:tabs>
        <w:tab w:val="right" w:pos="8789"/>
      </w:tabs>
      <w:spacing w:before="60" w:after="60"/>
      <w:ind w:left="709" w:right="425" w:hanging="709"/>
    </w:p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customStyle="1" w:styleId="ReferenceLine">
    <w:name w:val="Reference Line"/>
    <w:basedOn w:val="BodyText"/>
  </w:style>
  <w:style w:type="paragraph" w:styleId="BodyTextFirstIndent">
    <w:name w:val="Body Text First Indent"/>
    <w:basedOn w:val="BodyText"/>
    <w:pPr>
      <w:spacing w:after="120"/>
      <w:ind w:firstLine="210"/>
    </w:pPr>
  </w:style>
  <w:style w:type="paragraph" w:styleId="BodyTextFirstIndent2">
    <w:name w:val="Body Text First Indent 2"/>
    <w:basedOn w:val="BodyTextIndent"/>
    <w:pPr>
      <w:numPr>
        <w:ilvl w:val="0"/>
      </w:numPr>
      <w:tabs>
        <w:tab w:val="clear" w:pos="-720"/>
        <w:tab w:val="clear" w:pos="394"/>
        <w:tab w:val="clear" w:pos="886"/>
        <w:tab w:val="clear" w:pos="1476"/>
        <w:tab w:val="clear" w:pos="6691"/>
        <w:tab w:val="clear" w:pos="7183"/>
        <w:tab w:val="clear" w:pos="7774"/>
        <w:tab w:val="clear" w:pos="9214"/>
      </w:tabs>
      <w:suppressAutoHyphens w:val="0"/>
      <w:spacing w:after="120"/>
      <w:ind w:left="283" w:firstLine="210"/>
    </w:pPr>
  </w:style>
  <w:style w:type="paragraph" w:customStyle="1" w:styleId="AuthorPageDate1">
    <w:name w:val="Author  Page #  Date1"/>
    <w:rPr>
      <w:sz w:val="24"/>
      <w:szCs w:val="24"/>
      <w:lang w:eastAsia="en-US"/>
    </w:rPr>
  </w:style>
  <w:style w:type="paragraph" w:customStyle="1" w:styleId="Disclaimer">
    <w:name w:val="Disclaimer"/>
    <w:basedOn w:val="Footer"/>
    <w:pPr>
      <w:jc w:val="center"/>
    </w:pPr>
    <w:rPr>
      <w:rFonts w:ascii="Times New Roman" w:hAnsi="Times New Roman"/>
      <w:b/>
      <w:i/>
      <w:sz w:val="18"/>
    </w:rPr>
  </w:style>
  <w:style w:type="paragraph" w:customStyle="1" w:styleId="Fax">
    <w:name w:val="Fax"/>
    <w:basedOn w:val="Normal"/>
    <w:pPr>
      <w:tabs>
        <w:tab w:val="left" w:pos="2694"/>
      </w:tabs>
      <w:spacing w:line="360" w:lineRule="auto"/>
      <w:ind w:left="2693" w:hanging="2693"/>
    </w:pPr>
    <w:rPr>
      <w:b/>
    </w:rPr>
  </w:style>
  <w:style w:type="paragraph" w:customStyle="1" w:styleId="FaxHeader">
    <w:name w:val="FaxHeader"/>
    <w:basedOn w:val="Normal"/>
    <w:pPr>
      <w:tabs>
        <w:tab w:val="left" w:pos="2693"/>
      </w:tabs>
      <w:ind w:left="2693" w:hanging="2693"/>
    </w:pPr>
  </w:style>
  <w:style w:type="paragraph" w:customStyle="1" w:styleId="TableHeading1">
    <w:name w:val="Table Heading 1"/>
    <w:basedOn w:val="Heading1"/>
    <w:pPr>
      <w:spacing w:before="0"/>
      <w:ind w:left="0" w:firstLine="0"/>
    </w:pPr>
    <w:rPr>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basedOn w:val="NoList"/>
    <w:pPr>
      <w:numPr>
        <w:numId w:val="6"/>
      </w:numPr>
    </w:pPr>
  </w:style>
  <w:style w:type="paragraph" w:customStyle="1" w:styleId="ScheduleNumbering1">
    <w:name w:val="Schedule Numbering 1"/>
    <w:basedOn w:val="Normal"/>
    <w:next w:val="Normal"/>
    <w:pPr>
      <w:keepNext/>
      <w:numPr>
        <w:numId w:val="7"/>
      </w:numPr>
      <w:spacing w:before="240"/>
    </w:pPr>
    <w:rPr>
      <w:b/>
    </w:rPr>
  </w:style>
  <w:style w:type="paragraph" w:customStyle="1" w:styleId="ScheduleNumbering2">
    <w:name w:val="Schedule Numbering 2"/>
    <w:basedOn w:val="Normal"/>
    <w:pPr>
      <w:numPr>
        <w:ilvl w:val="1"/>
        <w:numId w:val="7"/>
      </w:numPr>
      <w:spacing w:before="240"/>
    </w:pPr>
  </w:style>
  <w:style w:type="paragraph" w:customStyle="1" w:styleId="ScheduleNumbering3">
    <w:name w:val="Schedule Numbering 3"/>
    <w:basedOn w:val="Normal"/>
    <w:pPr>
      <w:numPr>
        <w:ilvl w:val="2"/>
        <w:numId w:val="7"/>
      </w:numPr>
      <w:spacing w:before="240"/>
    </w:pPr>
  </w:style>
  <w:style w:type="paragraph" w:customStyle="1" w:styleId="ScheduleNumbering4">
    <w:name w:val="Schedule Numbering 4"/>
    <w:basedOn w:val="Normal"/>
    <w:pPr>
      <w:numPr>
        <w:ilvl w:val="3"/>
        <w:numId w:val="7"/>
      </w:numPr>
      <w:spacing w:before="240"/>
    </w:pPr>
  </w:style>
  <w:style w:type="paragraph" w:customStyle="1" w:styleId="ScheduleNumbering5">
    <w:name w:val="Schedule Numbering 5"/>
    <w:basedOn w:val="Normal"/>
    <w:pPr>
      <w:numPr>
        <w:ilvl w:val="4"/>
        <w:numId w:val="7"/>
      </w:numPr>
      <w:spacing w:before="240"/>
    </w:pPr>
  </w:style>
  <w:style w:type="character" w:customStyle="1" w:styleId="FooterChar">
    <w:name w:val="Footer Char"/>
    <w:link w:val="Footer"/>
    <w:uiPriority w:val="99"/>
    <w:rPr>
      <w:rFonts w:ascii="Arial" w:hAnsi="Arial"/>
      <w:sz w:val="16"/>
      <w:lang w:eastAsia="en-US"/>
    </w:rPr>
  </w:style>
  <w:style w:type="character" w:customStyle="1" w:styleId="HeaderChar">
    <w:name w:val="Header Char"/>
    <w:link w:val="Header"/>
    <w:rPr>
      <w:rFonts w:ascii="Arial" w:hAnsi="Arial"/>
      <w:lang w:eastAsia="en-US"/>
    </w:rPr>
  </w:style>
  <w:style w:type="paragraph" w:styleId="BalloonText">
    <w:name w:val="Balloon Text"/>
    <w:basedOn w:val="Normal"/>
    <w:link w:val="BalloonTextChar"/>
    <w:semiHidden/>
    <w:unhideWhenUsed/>
    <w:rsid w:val="00C576D1"/>
    <w:rPr>
      <w:rFonts w:ascii="Segoe UI" w:hAnsi="Segoe UI" w:cs="Segoe UI"/>
      <w:sz w:val="18"/>
      <w:szCs w:val="18"/>
    </w:rPr>
  </w:style>
  <w:style w:type="character" w:customStyle="1" w:styleId="BalloonTextChar">
    <w:name w:val="Balloon Text Char"/>
    <w:basedOn w:val="DefaultParagraphFont"/>
    <w:link w:val="BalloonText"/>
    <w:semiHidden/>
    <w:rsid w:val="00C576D1"/>
    <w:rPr>
      <w:rFonts w:ascii="Segoe UI" w:hAnsi="Segoe UI" w:cs="Segoe UI"/>
      <w:sz w:val="18"/>
      <w:szCs w:val="18"/>
      <w:lang w:eastAsia="en-US"/>
    </w:rPr>
  </w:style>
  <w:style w:type="character" w:customStyle="1" w:styleId="Heading3Char">
    <w:name w:val="Heading 3 Char"/>
    <w:aliases w:val="3m Char,C Sub-Sub/Italic Char,C Sub-Sub/Italic1 Char,Com-Heading 3 Char,H3 Char,Head 3 Char,Head 31 Char,Head 32 Char,Level 1 - 1 Char,h3 Char,h3 sub heading Char"/>
    <w:basedOn w:val="DefaultParagraphFont"/>
    <w:link w:val="Heading3"/>
    <w:uiPriority w:val="9"/>
    <w:rsid w:val="00C56099"/>
    <w:rPr>
      <w:rFonts w:ascii="Arial" w:hAnsi="Arial"/>
      <w:lang w:eastAsia="en-US"/>
    </w:rPr>
  </w:style>
  <w:style w:type="character" w:customStyle="1" w:styleId="Heading4Char">
    <w:name w:val="Heading 4 Char"/>
    <w:aliases w:val="4m Char,Com-Heading 4 Char,Level 2 - a Char,h4 Char"/>
    <w:basedOn w:val="DefaultParagraphFont"/>
    <w:link w:val="Heading4"/>
    <w:uiPriority w:val="9"/>
    <w:rsid w:val="001714C0"/>
    <w:rPr>
      <w:rFonts w:ascii="Arial" w:hAnsi="Arial"/>
      <w:lang w:eastAsia="en-US"/>
    </w:rPr>
  </w:style>
  <w:style w:type="paragraph" w:styleId="ListParagraph">
    <w:name w:val="List Paragraph"/>
    <w:basedOn w:val="Normal"/>
    <w:uiPriority w:val="1"/>
    <w:qFormat/>
    <w:rsid w:val="001232F9"/>
    <w:pPr>
      <w:ind w:left="720"/>
    </w:pPr>
    <w:rPr>
      <w:rFonts w:ascii="Calibri" w:eastAsiaTheme="minorHAnsi" w:hAnsi="Calibri" w:cs="Calibri"/>
      <w:sz w:val="22"/>
      <w:szCs w:val="22"/>
    </w:rPr>
  </w:style>
  <w:style w:type="character" w:styleId="CommentReference">
    <w:name w:val="annotation reference"/>
    <w:basedOn w:val="DefaultParagraphFont"/>
    <w:semiHidden/>
    <w:unhideWhenUsed/>
    <w:rsid w:val="003B6A7C"/>
    <w:rPr>
      <w:sz w:val="16"/>
      <w:szCs w:val="16"/>
    </w:rPr>
  </w:style>
  <w:style w:type="paragraph" w:styleId="CommentText">
    <w:name w:val="annotation text"/>
    <w:basedOn w:val="Normal"/>
    <w:link w:val="CommentTextChar"/>
    <w:semiHidden/>
    <w:unhideWhenUsed/>
    <w:rsid w:val="003B6A7C"/>
  </w:style>
  <w:style w:type="character" w:customStyle="1" w:styleId="CommentTextChar">
    <w:name w:val="Comment Text Char"/>
    <w:basedOn w:val="DefaultParagraphFont"/>
    <w:link w:val="CommentText"/>
    <w:semiHidden/>
    <w:rsid w:val="003B6A7C"/>
    <w:rPr>
      <w:rFonts w:ascii="Arial" w:hAnsi="Arial"/>
      <w:lang w:eastAsia="en-US"/>
    </w:rPr>
  </w:style>
  <w:style w:type="paragraph" w:styleId="CommentSubject">
    <w:name w:val="annotation subject"/>
    <w:basedOn w:val="CommentText"/>
    <w:next w:val="CommentText"/>
    <w:link w:val="CommentSubjectChar"/>
    <w:semiHidden/>
    <w:unhideWhenUsed/>
    <w:rsid w:val="003B6A7C"/>
    <w:rPr>
      <w:b/>
      <w:bCs/>
    </w:rPr>
  </w:style>
  <w:style w:type="character" w:customStyle="1" w:styleId="CommentSubjectChar">
    <w:name w:val="Comment Subject Char"/>
    <w:basedOn w:val="CommentTextChar"/>
    <w:link w:val="CommentSubject"/>
    <w:semiHidden/>
    <w:rsid w:val="003B6A7C"/>
    <w:rPr>
      <w:rFonts w:ascii="Arial" w:hAnsi="Arial"/>
      <w:b/>
      <w:bCs/>
      <w:lang w:eastAsia="en-US"/>
    </w:rPr>
  </w:style>
  <w:style w:type="paragraph" w:styleId="Revision">
    <w:name w:val="Revision"/>
    <w:hidden/>
    <w:uiPriority w:val="99"/>
    <w:semiHidden/>
    <w:rsid w:val="00960A84"/>
    <w:rPr>
      <w:rFonts w:ascii="Arial" w:hAnsi="Arial"/>
      <w:lang w:eastAsia="en-US"/>
    </w:rPr>
  </w:style>
  <w:style w:type="paragraph" w:customStyle="1" w:styleId="TableParagraph">
    <w:name w:val="Table Paragraph"/>
    <w:basedOn w:val="Normal"/>
    <w:uiPriority w:val="1"/>
    <w:qFormat/>
    <w:rsid w:val="00686733"/>
    <w:pPr>
      <w:widowControl w:val="0"/>
      <w:autoSpaceDE w:val="0"/>
      <w:autoSpaceDN w:val="0"/>
    </w:pPr>
    <w:rPr>
      <w:rFonts w:eastAsia="Arial" w:cs="Arial"/>
      <w:sz w:val="22"/>
      <w:szCs w:val="22"/>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58EEA-F818-43A2-A8A3-100CB47D6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4423</Words>
  <Characters>25212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Compensation Agreement for small-scale mining operations</vt:lpstr>
    </vt:vector>
  </TitlesOfParts>
  <Company/>
  <LinksUpToDate>false</LinksUpToDate>
  <CharactersWithSpaces>29576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Compensation Agreement for small-scale mining operations</dc:title>
  <dc:subject>Compensation Agreement Template</dc:subject>
  <dc:creator>Department of Natural Resources, Mines and Energy</dc:creator>
  <cp:keywords>compensation agreement, template, miner, mining, landholder, compensate, mining claim, mining lease, mineral resources act</cp:keywords>
  <dc:description>This document is an example compensation agreement which contains provisions parties may wish to consider when negotiating compensation for a small-scale mining claim, mining lease or associated access under the Mineral Resources Act 1989.</dc:description>
  <cp:lastModifiedBy>STILIANOS Natalie</cp:lastModifiedBy>
  <cp:revision>16</cp:revision>
  <dcterms:created xsi:type="dcterms:W3CDTF">2019-04-12T01:17:00Z</dcterms:created>
  <dcterms:modified xsi:type="dcterms:W3CDTF">2019-07-16T00:24:00Z</dcterms:modified>
  <cp:category>Agreement</cp:category>
  <cp:contentStatus>Current</cp:contentStatus>
</cp:coreProperties>
</file>